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1888A4" w14:textId="39D0FD13" w:rsidR="00091CE6" w:rsidRDefault="00D928B3" w:rsidP="00D928B3">
      <w:pPr>
        <w:spacing w:line="360" w:lineRule="auto"/>
        <w:jc w:val="right"/>
        <w:rPr>
          <w:sz w:val="20"/>
        </w:rPr>
      </w:pPr>
      <w:r w:rsidRPr="00D928B3">
        <w:rPr>
          <w:sz w:val="20"/>
        </w:rPr>
        <w:t>Załącznik</w:t>
      </w:r>
      <w:r>
        <w:rPr>
          <w:sz w:val="20"/>
        </w:rPr>
        <w:t xml:space="preserve"> do Zarządzenia nr </w:t>
      </w:r>
      <w:r w:rsidR="00E71F3F">
        <w:rPr>
          <w:sz w:val="20"/>
        </w:rPr>
        <w:t>2/02/2024</w:t>
      </w:r>
    </w:p>
    <w:p w14:paraId="21898484" w14:textId="2EEFE5AF" w:rsidR="00E71F3F" w:rsidRPr="00D928B3" w:rsidRDefault="00E71F3F" w:rsidP="00D928B3">
      <w:pPr>
        <w:spacing w:line="360" w:lineRule="auto"/>
        <w:jc w:val="right"/>
        <w:rPr>
          <w:sz w:val="20"/>
        </w:rPr>
      </w:pPr>
      <w:r>
        <w:rPr>
          <w:sz w:val="20"/>
        </w:rPr>
        <w:t>dyrektora SP2 w Wiśle z dnia 15.02.2024 r.</w:t>
      </w:r>
      <w:bookmarkStart w:id="0" w:name="_GoBack"/>
      <w:bookmarkEnd w:id="0"/>
    </w:p>
    <w:p w14:paraId="6C0A6CD5" w14:textId="77777777" w:rsidR="00091CE6" w:rsidRDefault="00091CE6" w:rsidP="00091CE6">
      <w:pPr>
        <w:spacing w:line="360" w:lineRule="auto"/>
        <w:jc w:val="center"/>
        <w:rPr>
          <w:b/>
          <w:sz w:val="44"/>
        </w:rPr>
      </w:pPr>
    </w:p>
    <w:p w14:paraId="439694DA" w14:textId="6A9DE5C5" w:rsidR="00091CE6" w:rsidRDefault="00091CE6" w:rsidP="00091CE6">
      <w:pPr>
        <w:spacing w:line="360" w:lineRule="auto"/>
        <w:jc w:val="center"/>
        <w:rPr>
          <w:b/>
          <w:sz w:val="44"/>
        </w:rPr>
      </w:pPr>
    </w:p>
    <w:p w14:paraId="4684A769" w14:textId="3ECE6A51" w:rsidR="00E71F3F" w:rsidRDefault="00E71F3F" w:rsidP="00091CE6">
      <w:pPr>
        <w:spacing w:line="360" w:lineRule="auto"/>
        <w:jc w:val="center"/>
        <w:rPr>
          <w:b/>
          <w:sz w:val="44"/>
        </w:rPr>
      </w:pPr>
    </w:p>
    <w:p w14:paraId="0FD18DF4" w14:textId="7AC68249" w:rsidR="00E71F3F" w:rsidRDefault="00E71F3F" w:rsidP="00091CE6">
      <w:pPr>
        <w:spacing w:line="360" w:lineRule="auto"/>
        <w:jc w:val="center"/>
        <w:rPr>
          <w:b/>
          <w:sz w:val="44"/>
        </w:rPr>
      </w:pPr>
    </w:p>
    <w:p w14:paraId="2C812208" w14:textId="6F5D8D82" w:rsidR="00E71F3F" w:rsidRDefault="00E71F3F" w:rsidP="00091CE6">
      <w:pPr>
        <w:spacing w:line="360" w:lineRule="auto"/>
        <w:jc w:val="center"/>
        <w:rPr>
          <w:b/>
          <w:sz w:val="44"/>
        </w:rPr>
      </w:pPr>
    </w:p>
    <w:p w14:paraId="730AB8FF" w14:textId="77777777" w:rsidR="00E71F3F" w:rsidRDefault="00E71F3F" w:rsidP="00091CE6">
      <w:pPr>
        <w:spacing w:line="360" w:lineRule="auto"/>
        <w:jc w:val="center"/>
        <w:rPr>
          <w:b/>
          <w:sz w:val="44"/>
        </w:rPr>
      </w:pPr>
    </w:p>
    <w:p w14:paraId="27537268" w14:textId="007C8212" w:rsidR="00091CE6" w:rsidRDefault="00091CE6" w:rsidP="00091CE6">
      <w:pPr>
        <w:spacing w:line="360" w:lineRule="auto"/>
        <w:jc w:val="center"/>
        <w:rPr>
          <w:rStyle w:val="Uwydatnienie"/>
          <w:rFonts w:eastAsiaTheme="majorEastAsia"/>
          <w:b/>
          <w:bCs/>
          <w:i w:val="0"/>
          <w:sz w:val="44"/>
        </w:rPr>
      </w:pPr>
      <w:r w:rsidRPr="00091CE6">
        <w:rPr>
          <w:b/>
          <w:sz w:val="44"/>
        </w:rPr>
        <w:t xml:space="preserve">Polityka ochrony </w:t>
      </w:r>
      <w:r w:rsidRPr="00091CE6">
        <w:rPr>
          <w:rStyle w:val="Uwydatnienie"/>
          <w:rFonts w:eastAsiaTheme="majorEastAsia"/>
          <w:b/>
          <w:bCs/>
          <w:i w:val="0"/>
          <w:sz w:val="44"/>
        </w:rPr>
        <w:t xml:space="preserve">małoletnich/dzieci </w:t>
      </w:r>
    </w:p>
    <w:p w14:paraId="0D7E1263" w14:textId="51683F5B" w:rsidR="00091CE6" w:rsidRPr="00091CE6" w:rsidRDefault="00091CE6" w:rsidP="00091CE6">
      <w:pPr>
        <w:spacing w:line="360" w:lineRule="auto"/>
        <w:jc w:val="center"/>
        <w:rPr>
          <w:b/>
          <w:sz w:val="44"/>
        </w:rPr>
      </w:pPr>
      <w:r w:rsidRPr="00091CE6">
        <w:rPr>
          <w:rStyle w:val="Uwydatnienie"/>
          <w:rFonts w:eastAsiaTheme="majorEastAsia"/>
          <w:b/>
          <w:bCs/>
          <w:i w:val="0"/>
          <w:sz w:val="44"/>
        </w:rPr>
        <w:t>przed krzywdzeniem</w:t>
      </w:r>
    </w:p>
    <w:p w14:paraId="0A0E06CE" w14:textId="77777777" w:rsidR="00091CE6" w:rsidRDefault="00091CE6" w:rsidP="00091CE6">
      <w:pPr>
        <w:spacing w:line="360" w:lineRule="auto"/>
        <w:jc w:val="center"/>
        <w:rPr>
          <w:b/>
          <w:sz w:val="44"/>
        </w:rPr>
      </w:pPr>
      <w:r w:rsidRPr="00091CE6">
        <w:rPr>
          <w:b/>
          <w:sz w:val="44"/>
        </w:rPr>
        <w:t xml:space="preserve">w Szkole Podstawowej nr 2 </w:t>
      </w:r>
    </w:p>
    <w:p w14:paraId="389426EC" w14:textId="07D911A0" w:rsidR="00091CE6" w:rsidRPr="00091CE6" w:rsidRDefault="00091CE6" w:rsidP="00091CE6">
      <w:pPr>
        <w:spacing w:line="360" w:lineRule="auto"/>
        <w:jc w:val="center"/>
        <w:rPr>
          <w:b/>
          <w:sz w:val="44"/>
        </w:rPr>
      </w:pPr>
      <w:r w:rsidRPr="00091CE6">
        <w:rPr>
          <w:b/>
          <w:sz w:val="44"/>
        </w:rPr>
        <w:t>w Wiśle</w:t>
      </w:r>
    </w:p>
    <w:p w14:paraId="486E82E4" w14:textId="7A16207D" w:rsidR="00091CE6" w:rsidRDefault="00091CE6" w:rsidP="00091CE6">
      <w:pPr>
        <w:spacing w:line="360" w:lineRule="auto"/>
        <w:jc w:val="center"/>
        <w:rPr>
          <w:b/>
          <w:bCs/>
        </w:rPr>
      </w:pPr>
    </w:p>
    <w:p w14:paraId="3DE9601C" w14:textId="60DC34EF" w:rsidR="00091CE6" w:rsidRDefault="00091CE6" w:rsidP="00091CE6">
      <w:pPr>
        <w:spacing w:line="360" w:lineRule="auto"/>
        <w:jc w:val="center"/>
        <w:rPr>
          <w:b/>
          <w:bCs/>
        </w:rPr>
      </w:pPr>
    </w:p>
    <w:p w14:paraId="7AE79122" w14:textId="1316F64C" w:rsidR="00091CE6" w:rsidRDefault="00091CE6" w:rsidP="00091CE6">
      <w:pPr>
        <w:spacing w:line="360" w:lineRule="auto"/>
        <w:jc w:val="center"/>
        <w:rPr>
          <w:b/>
          <w:bCs/>
        </w:rPr>
      </w:pPr>
    </w:p>
    <w:p w14:paraId="72F38B90" w14:textId="36A888E4" w:rsidR="00091CE6" w:rsidRDefault="00091CE6" w:rsidP="00091CE6">
      <w:pPr>
        <w:spacing w:line="360" w:lineRule="auto"/>
        <w:jc w:val="center"/>
        <w:rPr>
          <w:b/>
          <w:bCs/>
        </w:rPr>
      </w:pPr>
    </w:p>
    <w:p w14:paraId="32CB8F01" w14:textId="1F21017C" w:rsidR="00091CE6" w:rsidRDefault="00091CE6" w:rsidP="00091CE6">
      <w:pPr>
        <w:spacing w:line="360" w:lineRule="auto"/>
        <w:jc w:val="center"/>
        <w:rPr>
          <w:b/>
          <w:bCs/>
        </w:rPr>
      </w:pPr>
    </w:p>
    <w:p w14:paraId="5DD79963" w14:textId="0BCFE1E7" w:rsidR="00091CE6" w:rsidRDefault="00091CE6" w:rsidP="00091CE6">
      <w:pPr>
        <w:spacing w:line="360" w:lineRule="auto"/>
        <w:jc w:val="center"/>
        <w:rPr>
          <w:b/>
          <w:bCs/>
        </w:rPr>
      </w:pPr>
    </w:p>
    <w:p w14:paraId="411A23E6" w14:textId="0AE49070" w:rsidR="00091CE6" w:rsidRDefault="00091CE6" w:rsidP="00091CE6">
      <w:pPr>
        <w:spacing w:line="360" w:lineRule="auto"/>
        <w:jc w:val="center"/>
        <w:rPr>
          <w:b/>
          <w:bCs/>
        </w:rPr>
      </w:pPr>
    </w:p>
    <w:p w14:paraId="7D85DA06" w14:textId="50C2AC57" w:rsidR="00091CE6" w:rsidRDefault="00091CE6" w:rsidP="00091CE6">
      <w:pPr>
        <w:spacing w:line="360" w:lineRule="auto"/>
        <w:jc w:val="center"/>
        <w:rPr>
          <w:b/>
          <w:bCs/>
        </w:rPr>
      </w:pPr>
    </w:p>
    <w:p w14:paraId="575A5A46" w14:textId="65128289" w:rsidR="00091CE6" w:rsidRDefault="00091CE6" w:rsidP="00091CE6">
      <w:pPr>
        <w:spacing w:line="360" w:lineRule="auto"/>
        <w:jc w:val="center"/>
        <w:rPr>
          <w:b/>
          <w:bCs/>
        </w:rPr>
      </w:pPr>
    </w:p>
    <w:p w14:paraId="1226A92C" w14:textId="68A20234" w:rsidR="00091CE6" w:rsidRDefault="00091CE6" w:rsidP="00091CE6">
      <w:pPr>
        <w:spacing w:line="360" w:lineRule="auto"/>
        <w:jc w:val="center"/>
        <w:rPr>
          <w:b/>
          <w:bCs/>
        </w:rPr>
      </w:pPr>
    </w:p>
    <w:p w14:paraId="2A3B79C8" w14:textId="0028092D" w:rsidR="00091CE6" w:rsidRDefault="00091CE6" w:rsidP="00091CE6">
      <w:pPr>
        <w:spacing w:line="360" w:lineRule="auto"/>
        <w:jc w:val="center"/>
        <w:rPr>
          <w:b/>
          <w:bCs/>
        </w:rPr>
      </w:pPr>
    </w:p>
    <w:p w14:paraId="2DFC2C15" w14:textId="5A395AB5" w:rsidR="00E71F3F" w:rsidRDefault="00E71F3F" w:rsidP="00091CE6">
      <w:pPr>
        <w:spacing w:line="360" w:lineRule="auto"/>
        <w:jc w:val="center"/>
        <w:rPr>
          <w:b/>
          <w:bCs/>
        </w:rPr>
      </w:pPr>
    </w:p>
    <w:p w14:paraId="18BF7CB4" w14:textId="77CE5D97" w:rsidR="00091CE6" w:rsidRDefault="00091CE6" w:rsidP="00091CE6">
      <w:pPr>
        <w:spacing w:line="360" w:lineRule="auto"/>
        <w:jc w:val="center"/>
        <w:rPr>
          <w:b/>
          <w:bCs/>
        </w:rPr>
      </w:pPr>
    </w:p>
    <w:p w14:paraId="4695BC16" w14:textId="7E422AE3" w:rsidR="00091CE6" w:rsidRPr="00091CE6" w:rsidRDefault="00E512E6" w:rsidP="00091CE6">
      <w:pPr>
        <w:spacing w:line="360" w:lineRule="auto"/>
        <w:jc w:val="center"/>
      </w:pPr>
      <w:r w:rsidRPr="00E512E6">
        <w:t>Wisła</w:t>
      </w:r>
      <w:r w:rsidR="004601C2">
        <w:t>,</w:t>
      </w:r>
      <w:r w:rsidRPr="00E512E6">
        <w:t xml:space="preserve"> </w:t>
      </w:r>
      <w:r w:rsidR="002B3EA1">
        <w:t>15</w:t>
      </w:r>
      <w:r w:rsidR="009341D0">
        <w:t>.02</w:t>
      </w:r>
      <w:r w:rsidRPr="00E512E6">
        <w:t>.202</w:t>
      </w:r>
      <w:r w:rsidR="00091CE6">
        <w:t>4</w:t>
      </w:r>
      <w:r w:rsidRPr="00E512E6">
        <w:t xml:space="preserve"> r.</w:t>
      </w:r>
      <w:r w:rsidR="00091CE6">
        <w:rPr>
          <w:b/>
          <w:bCs/>
        </w:rPr>
        <w:br w:type="page"/>
      </w:r>
    </w:p>
    <w:p w14:paraId="53344AB3" w14:textId="5AF6BBF6" w:rsidR="006A4A2A" w:rsidRPr="009341D0" w:rsidRDefault="006A4A2A" w:rsidP="20109FB5">
      <w:pPr>
        <w:spacing w:line="360" w:lineRule="auto"/>
        <w:jc w:val="both"/>
        <w:rPr>
          <w:b/>
          <w:bCs/>
          <w:color w:val="212529"/>
        </w:rPr>
      </w:pPr>
      <w:r w:rsidRPr="009341D0">
        <w:rPr>
          <w:b/>
          <w:bCs/>
        </w:rPr>
        <w:lastRenderedPageBreak/>
        <w:t xml:space="preserve">Podstawy prawne: </w:t>
      </w:r>
    </w:p>
    <w:p w14:paraId="4C6DBC7A" w14:textId="5C78412C" w:rsidR="006A4A2A" w:rsidRDefault="2B49ED2F">
      <w:pPr>
        <w:pStyle w:val="Akapitzlist"/>
        <w:numPr>
          <w:ilvl w:val="0"/>
          <w:numId w:val="3"/>
        </w:numPr>
        <w:spacing w:line="360" w:lineRule="auto"/>
        <w:jc w:val="both"/>
        <w:rPr>
          <w:color w:val="212529"/>
        </w:rPr>
      </w:pPr>
      <w:r w:rsidRPr="67681173">
        <w:rPr>
          <w:color w:val="212529"/>
        </w:rPr>
        <w:t>Ustawa z dnia 9 marca 2023 r. o przeciwdziałaniu przemocy w rodzinie i niektórych innych ustaw (Dz. U. z 2023 r. poz. 535),</w:t>
      </w:r>
    </w:p>
    <w:p w14:paraId="5CB08851" w14:textId="04EE4F79" w:rsidR="006A4A2A" w:rsidRDefault="729D5370">
      <w:pPr>
        <w:pStyle w:val="Nagwek3"/>
        <w:keepNext w:val="0"/>
        <w:keepLines w:val="0"/>
        <w:numPr>
          <w:ilvl w:val="0"/>
          <w:numId w:val="3"/>
        </w:numPr>
        <w:spacing w:line="360" w:lineRule="auto"/>
        <w:jc w:val="both"/>
        <w:rPr>
          <w:rFonts w:ascii="Times New Roman" w:eastAsia="Times New Roman" w:hAnsi="Times New Roman" w:cs="Times New Roman"/>
          <w:color w:val="1B1B1B"/>
        </w:rPr>
      </w:pPr>
      <w:r w:rsidRPr="67681173">
        <w:rPr>
          <w:rFonts w:ascii="Times New Roman" w:eastAsia="Times New Roman" w:hAnsi="Times New Roman" w:cs="Times New Roman"/>
          <w:color w:val="1B1B1B"/>
        </w:rPr>
        <w:t xml:space="preserve">Ustawa z dnia 29 lipca 2005 r. o przeciwdziałaniu przemocy domowej (Dz.U. z 2021 r. poz. 1249 z </w:t>
      </w:r>
      <w:proofErr w:type="spellStart"/>
      <w:r w:rsidRPr="67681173">
        <w:rPr>
          <w:rFonts w:ascii="Times New Roman" w:eastAsia="Times New Roman" w:hAnsi="Times New Roman" w:cs="Times New Roman"/>
          <w:color w:val="1B1B1B"/>
        </w:rPr>
        <w:t>późn</w:t>
      </w:r>
      <w:proofErr w:type="spellEnd"/>
      <w:r w:rsidRPr="67681173">
        <w:rPr>
          <w:rFonts w:ascii="Times New Roman" w:eastAsia="Times New Roman" w:hAnsi="Times New Roman" w:cs="Times New Roman"/>
          <w:color w:val="1B1B1B"/>
        </w:rPr>
        <w:t>. zm. oraz z 2023 r. poz. 289 i 535)</w:t>
      </w:r>
    </w:p>
    <w:p w14:paraId="6A759C33" w14:textId="671AA1BE" w:rsidR="006A4A2A" w:rsidRDefault="42546AC1">
      <w:pPr>
        <w:pStyle w:val="Akapitzlist"/>
        <w:numPr>
          <w:ilvl w:val="0"/>
          <w:numId w:val="3"/>
        </w:numPr>
        <w:spacing w:line="360" w:lineRule="auto"/>
        <w:jc w:val="both"/>
      </w:pPr>
      <w:r w:rsidRPr="67681173">
        <w:t xml:space="preserve">Ustawa z dnia 13 maja 2016 r.  [o przeciwdziałaniu zagrożeniom przestępczością na tle seksualnym] &lt; o przeciwdziałaniu zagrożeniom przestępczością na tle seksualnym i ochronie małoletnich &gt;   </w:t>
      </w:r>
    </w:p>
    <w:p w14:paraId="6A6B99CF" w14:textId="43E41E38" w:rsidR="006A4A2A" w:rsidRDefault="5A5EA98D">
      <w:pPr>
        <w:pStyle w:val="Akapitzlist"/>
        <w:numPr>
          <w:ilvl w:val="0"/>
          <w:numId w:val="3"/>
        </w:numPr>
        <w:spacing w:line="360" w:lineRule="auto"/>
        <w:jc w:val="both"/>
      </w:pPr>
      <w:r w:rsidRPr="67681173">
        <w:t>Ustawa z dnia 25.02.1964 r. Kodeks rodzinny i opiekuńczy</w:t>
      </w:r>
      <w:r w:rsidR="1EE5F301" w:rsidRPr="67681173">
        <w:t>.</w:t>
      </w:r>
    </w:p>
    <w:p w14:paraId="6E1FEFB1" w14:textId="4DDBB53C" w:rsidR="006A4A2A" w:rsidRDefault="1EE5F301">
      <w:pPr>
        <w:pStyle w:val="Akapitzlist"/>
        <w:numPr>
          <w:ilvl w:val="0"/>
          <w:numId w:val="3"/>
        </w:numPr>
        <w:spacing w:line="360" w:lineRule="auto"/>
        <w:jc w:val="both"/>
      </w:pPr>
      <w:r w:rsidRPr="681041A9">
        <w:t>Ustawa z dnia 28 lipca 2023 r. o zmianie ustawy – Kodeks rodzinny i opiekuńczy oraz niektórych innych ustaw</w:t>
      </w:r>
      <w:r w:rsidR="36A3C0AB" w:rsidRPr="681041A9">
        <w:t>.</w:t>
      </w:r>
    </w:p>
    <w:p w14:paraId="73100CEC" w14:textId="3E1BCE83" w:rsidR="006A4A2A" w:rsidRDefault="36A3C0AB">
      <w:pPr>
        <w:pStyle w:val="Akapitzlist"/>
        <w:numPr>
          <w:ilvl w:val="0"/>
          <w:numId w:val="3"/>
        </w:numPr>
        <w:spacing w:line="360" w:lineRule="auto"/>
        <w:jc w:val="both"/>
      </w:pPr>
      <w:r w:rsidRPr="681041A9">
        <w:t>Rozporządzenie Rady Ministrów z dnia 6 września 2023 r. w sprawie procedury</w:t>
      </w:r>
      <w:r w:rsidR="4A310B9F" w:rsidRPr="681041A9">
        <w:t xml:space="preserve"> “Niebieskiej Karty” oraz wzorów formularzy “Niebieska Karta”</w:t>
      </w:r>
    </w:p>
    <w:p w14:paraId="54B10053" w14:textId="2239957B" w:rsidR="006A4A2A" w:rsidRDefault="466A6C9C">
      <w:pPr>
        <w:pStyle w:val="Akapitzlist"/>
        <w:numPr>
          <w:ilvl w:val="0"/>
          <w:numId w:val="3"/>
        </w:numPr>
        <w:spacing w:line="360" w:lineRule="auto"/>
        <w:jc w:val="both"/>
      </w:pPr>
      <w:r w:rsidRPr="681041A9">
        <w:t>Ustawa z dnia 9 czerwca 2022 r. o resocjalizacji w wspieraniu nieletnich.</w:t>
      </w:r>
    </w:p>
    <w:p w14:paraId="7D36EA8C" w14:textId="74F72E33" w:rsidR="39F1DE82" w:rsidRDefault="39F1DE82">
      <w:pPr>
        <w:pStyle w:val="Akapitzlist"/>
        <w:numPr>
          <w:ilvl w:val="0"/>
          <w:numId w:val="3"/>
        </w:numPr>
        <w:spacing w:line="360" w:lineRule="auto"/>
        <w:jc w:val="both"/>
      </w:pPr>
      <w:r w:rsidRPr="681041A9">
        <w:t>Prawo Oświatowe</w:t>
      </w:r>
    </w:p>
    <w:p w14:paraId="22071BDC" w14:textId="50BEF103" w:rsidR="39F1DE82" w:rsidRDefault="39F1DE82">
      <w:pPr>
        <w:pStyle w:val="Akapitzlist"/>
        <w:numPr>
          <w:ilvl w:val="0"/>
          <w:numId w:val="3"/>
        </w:numPr>
        <w:spacing w:line="360" w:lineRule="auto"/>
        <w:jc w:val="both"/>
      </w:pPr>
      <w:r w:rsidRPr="681041A9">
        <w:t xml:space="preserve">Karta Nauczyciela </w:t>
      </w:r>
    </w:p>
    <w:p w14:paraId="3C275598" w14:textId="09C261AD" w:rsidR="006A4A2A" w:rsidRDefault="006A4A2A" w:rsidP="67681173">
      <w:pPr>
        <w:spacing w:line="360" w:lineRule="auto"/>
        <w:jc w:val="both"/>
      </w:pPr>
    </w:p>
    <w:p w14:paraId="720D1050" w14:textId="77777777" w:rsidR="006A4A2A" w:rsidRDefault="006A4A2A" w:rsidP="006A4A2A">
      <w:pPr>
        <w:spacing w:line="360" w:lineRule="auto"/>
        <w:jc w:val="both"/>
      </w:pPr>
    </w:p>
    <w:p w14:paraId="4A4EB580" w14:textId="77777777" w:rsidR="006A4A2A" w:rsidRDefault="006A4A2A" w:rsidP="006A4A2A">
      <w:pPr>
        <w:spacing w:line="360" w:lineRule="auto"/>
        <w:jc w:val="both"/>
      </w:pPr>
    </w:p>
    <w:p w14:paraId="36A89644" w14:textId="30A4D909" w:rsidR="67681173" w:rsidRDefault="67681173" w:rsidP="67681173">
      <w:pPr>
        <w:spacing w:line="360" w:lineRule="auto"/>
        <w:jc w:val="both"/>
      </w:pPr>
    </w:p>
    <w:p w14:paraId="45631684" w14:textId="202C9C27" w:rsidR="67681173" w:rsidRDefault="67681173" w:rsidP="67681173">
      <w:pPr>
        <w:spacing w:line="360" w:lineRule="auto"/>
        <w:jc w:val="both"/>
      </w:pPr>
    </w:p>
    <w:p w14:paraId="3B5F9BD2" w14:textId="66DC4C61" w:rsidR="67681173" w:rsidRDefault="67681173" w:rsidP="67681173">
      <w:pPr>
        <w:spacing w:line="360" w:lineRule="auto"/>
        <w:jc w:val="both"/>
      </w:pPr>
    </w:p>
    <w:p w14:paraId="7BD25F91" w14:textId="43C01879" w:rsidR="67681173" w:rsidRDefault="67681173" w:rsidP="67681173">
      <w:pPr>
        <w:spacing w:line="360" w:lineRule="auto"/>
        <w:jc w:val="both"/>
      </w:pPr>
    </w:p>
    <w:p w14:paraId="0A7BB1AF" w14:textId="19EF0DFF" w:rsidR="67681173" w:rsidRDefault="67681173" w:rsidP="67681173">
      <w:pPr>
        <w:spacing w:line="360" w:lineRule="auto"/>
        <w:jc w:val="both"/>
      </w:pPr>
    </w:p>
    <w:p w14:paraId="173088CD" w14:textId="1F5EF353" w:rsidR="67681173" w:rsidRDefault="67681173" w:rsidP="67681173">
      <w:pPr>
        <w:spacing w:line="360" w:lineRule="auto"/>
        <w:jc w:val="both"/>
      </w:pPr>
    </w:p>
    <w:p w14:paraId="243699BC" w14:textId="77777777" w:rsidR="00F927DC" w:rsidRDefault="00F927DC" w:rsidP="67681173">
      <w:pPr>
        <w:spacing w:line="360" w:lineRule="auto"/>
        <w:jc w:val="both"/>
      </w:pPr>
    </w:p>
    <w:p w14:paraId="72C1F5A1" w14:textId="77777777" w:rsidR="00F927DC" w:rsidRDefault="00F927DC" w:rsidP="67681173">
      <w:pPr>
        <w:spacing w:line="360" w:lineRule="auto"/>
        <w:jc w:val="both"/>
      </w:pPr>
    </w:p>
    <w:p w14:paraId="0E7AB87C" w14:textId="77777777" w:rsidR="00F927DC" w:rsidRDefault="00F927DC" w:rsidP="67681173">
      <w:pPr>
        <w:spacing w:line="360" w:lineRule="auto"/>
        <w:jc w:val="both"/>
      </w:pPr>
    </w:p>
    <w:p w14:paraId="62952FE2" w14:textId="3B5115D9" w:rsidR="681041A9" w:rsidRDefault="681041A9" w:rsidP="00FD4E2F">
      <w:pPr>
        <w:spacing w:line="360" w:lineRule="auto"/>
        <w:jc w:val="both"/>
      </w:pPr>
    </w:p>
    <w:p w14:paraId="6A22E1F0" w14:textId="77777777" w:rsidR="00F16739" w:rsidRDefault="00F16739" w:rsidP="00FD4E2F">
      <w:pPr>
        <w:spacing w:line="360" w:lineRule="auto"/>
        <w:jc w:val="both"/>
      </w:pPr>
    </w:p>
    <w:p w14:paraId="3377045E" w14:textId="77777777" w:rsidR="00F16739" w:rsidRDefault="00F16739" w:rsidP="00FD4E2F">
      <w:pPr>
        <w:spacing w:line="360" w:lineRule="auto"/>
        <w:jc w:val="both"/>
      </w:pPr>
    </w:p>
    <w:p w14:paraId="164EB4B1" w14:textId="77777777" w:rsidR="00091CE6" w:rsidRDefault="00091CE6">
      <w:pPr>
        <w:spacing w:after="160" w:line="259" w:lineRule="auto"/>
      </w:pPr>
      <w:r>
        <w:br w:type="page"/>
      </w:r>
    </w:p>
    <w:p w14:paraId="65ED0742" w14:textId="0D1268E4" w:rsidR="006906BB" w:rsidRDefault="006906BB" w:rsidP="00091CE6">
      <w:pPr>
        <w:spacing w:line="360" w:lineRule="auto"/>
        <w:jc w:val="center"/>
      </w:pPr>
      <w:r w:rsidRPr="005134D9">
        <w:lastRenderedPageBreak/>
        <w:t>Preambuła</w:t>
      </w:r>
    </w:p>
    <w:p w14:paraId="7FBCBF70" w14:textId="77777777" w:rsidR="00091CE6" w:rsidRPr="005134D9" w:rsidRDefault="00091CE6" w:rsidP="00091CE6">
      <w:pPr>
        <w:spacing w:line="360" w:lineRule="auto"/>
      </w:pPr>
    </w:p>
    <w:p w14:paraId="7CAAEEA1" w14:textId="711264B8" w:rsidR="0097366B" w:rsidRDefault="0097366B" w:rsidP="00FD4E2F">
      <w:pPr>
        <w:spacing w:line="360" w:lineRule="auto"/>
        <w:ind w:firstLine="708"/>
        <w:jc w:val="both"/>
      </w:pPr>
      <w:r>
        <w:t>Niniejszy dokument dotyczy całego personelu Szkoły Podstawowej nr 2, na wszystkich szczeblach.</w:t>
      </w:r>
    </w:p>
    <w:p w14:paraId="513C5CEF" w14:textId="2CBD7E81" w:rsidR="006906BB" w:rsidRPr="005134D9" w:rsidRDefault="006906BB" w:rsidP="00FD4E2F">
      <w:pPr>
        <w:spacing w:line="360" w:lineRule="auto"/>
        <w:ind w:firstLine="708"/>
        <w:jc w:val="both"/>
      </w:pPr>
      <w:r>
        <w:t xml:space="preserve">Naczelną zasadą wszystkich działań podejmowanych przez pracowników </w:t>
      </w:r>
      <w:r w:rsidR="101ACEB2">
        <w:t>Szkoły Podstawowej nr 2 w Wiśle Czarnem</w:t>
      </w:r>
      <w:r>
        <w:t xml:space="preserve"> jest działanie dla dobra dziecka i w jego najlepszym interesie. Pracownik placówki traktuje dziecko z szacunkiem oraz uwzględnia jego potrzeby. Niedopuszczalne jest stosowanie przez pracownika wobec dziecka przemocy w jakiejkolwiek formie. Pracownik placówki, realizując te cele, działa w ramach obowiązującego prawa, przepisów wewnętrznych danej placówki oraz swoich kompetencji. </w:t>
      </w:r>
    </w:p>
    <w:p w14:paraId="29460444" w14:textId="64FB2BEB" w:rsidR="681041A9" w:rsidRDefault="681041A9" w:rsidP="00FD4E2F">
      <w:pPr>
        <w:spacing w:line="360" w:lineRule="auto"/>
        <w:ind w:firstLine="708"/>
        <w:jc w:val="both"/>
      </w:pPr>
    </w:p>
    <w:p w14:paraId="517C875E" w14:textId="6C8D62C9" w:rsidR="00754803" w:rsidRDefault="006906BB" w:rsidP="00C54A59">
      <w:pPr>
        <w:spacing w:line="360" w:lineRule="auto"/>
        <w:jc w:val="center"/>
      </w:pPr>
      <w:r>
        <w:t>Rozdział I</w:t>
      </w:r>
    </w:p>
    <w:p w14:paraId="6E3DB9E2" w14:textId="24CEC21A" w:rsidR="006906BB" w:rsidRPr="005134D9" w:rsidRDefault="006906BB" w:rsidP="00C54A59">
      <w:pPr>
        <w:spacing w:after="160" w:line="360" w:lineRule="auto"/>
        <w:jc w:val="center"/>
        <w:rPr>
          <w:color w:val="FF0000"/>
        </w:rPr>
      </w:pPr>
      <w:r>
        <w:t>Objaśnienie terminów</w:t>
      </w:r>
    </w:p>
    <w:p w14:paraId="008392CE" w14:textId="06CB18BA" w:rsidR="006906BB" w:rsidRPr="005134D9" w:rsidRDefault="7C3A6E12" w:rsidP="00C54A59">
      <w:pPr>
        <w:spacing w:after="160" w:line="360" w:lineRule="auto"/>
        <w:jc w:val="center"/>
      </w:pPr>
      <w:r>
        <w:t>§ 1.</w:t>
      </w:r>
    </w:p>
    <w:p w14:paraId="271B2B60" w14:textId="519D9F39" w:rsidR="6B4F2746" w:rsidRDefault="6B4F2746">
      <w:pPr>
        <w:pStyle w:val="Akapitzlist"/>
        <w:numPr>
          <w:ilvl w:val="0"/>
          <w:numId w:val="2"/>
        </w:numPr>
        <w:spacing w:after="160" w:line="360" w:lineRule="auto"/>
        <w:jc w:val="both"/>
      </w:pPr>
      <w:r>
        <w:t>Pracownikiem placówki jest osoba zatrudniona na podstawie umowy o pracę.</w:t>
      </w:r>
    </w:p>
    <w:p w14:paraId="52A39B30" w14:textId="228C80B0" w:rsidR="006906BB" w:rsidRPr="005134D9" w:rsidRDefault="006906BB">
      <w:pPr>
        <w:pStyle w:val="Akapitzlist"/>
        <w:numPr>
          <w:ilvl w:val="0"/>
          <w:numId w:val="2"/>
        </w:numPr>
        <w:spacing w:after="160" w:line="360" w:lineRule="auto"/>
        <w:jc w:val="both"/>
      </w:pPr>
      <w:r>
        <w:t xml:space="preserve">Dzieckiem jest każda osoba do ukończenia 18. roku życia. </w:t>
      </w:r>
    </w:p>
    <w:p w14:paraId="69855CAC" w14:textId="4209E9D1" w:rsidR="006906BB" w:rsidRPr="005134D9" w:rsidRDefault="006906BB">
      <w:pPr>
        <w:pStyle w:val="Akapitzlist"/>
        <w:numPr>
          <w:ilvl w:val="0"/>
          <w:numId w:val="2"/>
        </w:numPr>
        <w:spacing w:after="160" w:line="360" w:lineRule="auto"/>
        <w:jc w:val="both"/>
      </w:pPr>
      <w:r>
        <w:t xml:space="preserve">Opiekunem dziecka jest osoba uprawniona do reprezentacji dziecka, w szczególności jego rodzic lub opiekun prawny. W myśl niniejszego dokumentu opiekunem jest również rodzic zastępczy. </w:t>
      </w:r>
    </w:p>
    <w:p w14:paraId="3C412ECA" w14:textId="276A7EED" w:rsidR="006906BB" w:rsidRPr="005134D9" w:rsidRDefault="006906BB">
      <w:pPr>
        <w:pStyle w:val="Akapitzlist"/>
        <w:numPr>
          <w:ilvl w:val="0"/>
          <w:numId w:val="2"/>
        </w:numPr>
        <w:spacing w:after="160" w:line="360" w:lineRule="auto"/>
        <w:jc w:val="both"/>
      </w:pPr>
      <w:r>
        <w:t xml:space="preserve">Zgoda rodzica dziecka oznacza zgodę co najmniej jednego z rodziców dziecka. Jednak w przypadku braku porozumienia między rodzicami dziecka należy poinformować rodziców o konieczności rozstrzygnięcia sprawy przez sąd rodzinny. </w:t>
      </w:r>
    </w:p>
    <w:p w14:paraId="2BACE256" w14:textId="6A8193B2" w:rsidR="006906BB" w:rsidRDefault="006906BB">
      <w:pPr>
        <w:pStyle w:val="Akapitzlist"/>
        <w:numPr>
          <w:ilvl w:val="0"/>
          <w:numId w:val="2"/>
        </w:numPr>
        <w:spacing w:after="160" w:line="360" w:lineRule="auto"/>
        <w:jc w:val="both"/>
      </w:pPr>
      <w:r>
        <w:t>Przez krzywdzenie dziecka należy rozumieć popełnienie czynu zabronionego lub czynu karalnego na szkodę dziecka przez jakąkolwiek osobę, w tym pracownika placówki, lub zagrożenie dobra dziecka, w tym jego zaniedbywanie</w:t>
      </w:r>
      <w:r w:rsidR="00E60A6C">
        <w:t>.</w:t>
      </w:r>
    </w:p>
    <w:p w14:paraId="1041CC0E" w14:textId="77777777" w:rsidR="00754803" w:rsidRPr="00E60A6C" w:rsidRDefault="00754803" w:rsidP="00FD4E2F">
      <w:pPr>
        <w:jc w:val="both"/>
        <w:rPr>
          <w:b/>
          <w:bCs/>
        </w:rPr>
      </w:pPr>
      <w:r w:rsidRPr="00E60A6C">
        <w:rPr>
          <w:b/>
          <w:bCs/>
        </w:rPr>
        <w:t>Podstawowa terminologia dotycząca przemocy wobec dzieci;</w:t>
      </w:r>
    </w:p>
    <w:p w14:paraId="473DE0EB" w14:textId="77777777" w:rsidR="00754803" w:rsidRDefault="00754803" w:rsidP="00FD4E2F">
      <w:pPr>
        <w:jc w:val="both"/>
      </w:pPr>
    </w:p>
    <w:p w14:paraId="2BEA7B2D" w14:textId="77777777" w:rsidR="00754803" w:rsidRPr="005134D9" w:rsidRDefault="00754803" w:rsidP="00FD4E2F">
      <w:pPr>
        <w:spacing w:line="360" w:lineRule="auto"/>
        <w:jc w:val="both"/>
      </w:pPr>
      <w:r>
        <w:t>W p</w:t>
      </w:r>
      <w:r w:rsidRPr="681041A9">
        <w:t>rawie istnieje wiele różnych form krzywdzenia dzieci, które są traktowane jako przestępstwa lub naruszenia praw dziecka. Poniżej niektóre z tych form krzywdzenia dzieci</w:t>
      </w:r>
      <w:r>
        <w:t>:</w:t>
      </w:r>
    </w:p>
    <w:p w14:paraId="5D844516" w14:textId="77777777" w:rsidR="00754803" w:rsidRPr="00E60A6C" w:rsidRDefault="00754803" w:rsidP="00FD4E2F">
      <w:pPr>
        <w:spacing w:line="360" w:lineRule="auto"/>
        <w:jc w:val="both"/>
      </w:pPr>
      <w:r w:rsidRPr="00F17E40">
        <w:rPr>
          <w:color w:val="000000" w:themeColor="text1"/>
          <w:u w:val="single"/>
        </w:rPr>
        <w:t>Przemoc fizyczna:</w:t>
      </w:r>
      <w:r w:rsidRPr="00754803">
        <w:rPr>
          <w:color w:val="000000" w:themeColor="text1"/>
        </w:rPr>
        <w:t xml:space="preserve"> polega na zadawaniu dziecku bólu lub obrażeń fizycznych przez opiekuna lub inną osobę dorosłą, co może obejmować bicie, kopanie, szarpanie czy inne formy przemocy fizycznej. </w:t>
      </w:r>
    </w:p>
    <w:p w14:paraId="365B51BB" w14:textId="49DD5A45" w:rsidR="00754803" w:rsidRPr="00E60A6C" w:rsidRDefault="00754803" w:rsidP="00FD4E2F">
      <w:pPr>
        <w:spacing w:line="360" w:lineRule="auto"/>
        <w:jc w:val="both"/>
      </w:pPr>
      <w:r w:rsidRPr="00F17E40">
        <w:rPr>
          <w:color w:val="000000" w:themeColor="text1"/>
          <w:u w:val="single"/>
        </w:rPr>
        <w:lastRenderedPageBreak/>
        <w:t>Przemoc emocjonalna</w:t>
      </w:r>
      <w:r w:rsidR="00F17E40">
        <w:rPr>
          <w:color w:val="000000" w:themeColor="text1"/>
          <w:u w:val="single"/>
        </w:rPr>
        <w:t xml:space="preserve">, </w:t>
      </w:r>
      <w:r w:rsidRPr="00F17E40">
        <w:rPr>
          <w:color w:val="000000" w:themeColor="text1"/>
          <w:u w:val="single"/>
        </w:rPr>
        <w:t>psychiczna:</w:t>
      </w:r>
      <w:r w:rsidRPr="00754803">
        <w:rPr>
          <w:color w:val="000000" w:themeColor="text1"/>
        </w:rPr>
        <w:t xml:space="preserve"> obejmuje działania, które mogą znacznie wpływać na zdrowie psychiczne dziecka, takie jak poniżanie, zastraszanie, upokarzanie, wyśmiewanie, groźby lub zaniedbywanie emocjonalne. To forma przemocy, która nie zawsze pozostawia widoczne ślady fizyczne, ale może mieć długotrwałe skutki na psychikę dziecka.</w:t>
      </w:r>
    </w:p>
    <w:p w14:paraId="685B4C9F" w14:textId="1C3E5123" w:rsidR="00754803" w:rsidRPr="00754803" w:rsidRDefault="00754803" w:rsidP="00FD4E2F">
      <w:pPr>
        <w:spacing w:line="360" w:lineRule="auto"/>
        <w:jc w:val="both"/>
        <w:rPr>
          <w:color w:val="000000" w:themeColor="text1"/>
        </w:rPr>
      </w:pPr>
      <w:r w:rsidRPr="00F17E40">
        <w:rPr>
          <w:color w:val="000000" w:themeColor="text1"/>
          <w:u w:val="single"/>
        </w:rPr>
        <w:t>Przemoc seksualna</w:t>
      </w:r>
      <w:r w:rsidR="00F17E40" w:rsidRPr="00F17E40">
        <w:rPr>
          <w:color w:val="000000" w:themeColor="text1"/>
          <w:u w:val="single"/>
        </w:rPr>
        <w:t>:</w:t>
      </w:r>
      <w:r w:rsidR="00F17E40">
        <w:rPr>
          <w:color w:val="000000" w:themeColor="text1"/>
        </w:rPr>
        <w:t xml:space="preserve"> </w:t>
      </w:r>
      <w:r w:rsidRPr="00754803">
        <w:rPr>
          <w:color w:val="000000" w:themeColor="text1"/>
        </w:rPr>
        <w:t xml:space="preserve">to angażowanie dziecka w aktywność seksualną przez osobę dorosłą. Wykorzystywanie seksualne odnosi się do </w:t>
      </w:r>
      <w:proofErr w:type="spellStart"/>
      <w:r w:rsidRPr="00754803">
        <w:rPr>
          <w:color w:val="000000" w:themeColor="text1"/>
        </w:rPr>
        <w:t>zachowań</w:t>
      </w:r>
      <w:proofErr w:type="spellEnd"/>
      <w:r w:rsidRPr="00754803">
        <w:rPr>
          <w:color w:val="000000" w:themeColor="text1"/>
        </w:rPr>
        <w:t xml:space="preserve"> z kontaktem fizycznym (np. dotykanie dziecka, współżycie z dzieckiem) oraz zachowania bez kontaktu fizycznego (np. pokazywanie dziecku materiałów pornograficznych, podglądanie, ekshibicjonizm). Przemoc ta może być jednorazowym incydentem lub powtarzać się przez dłuższy czas.</w:t>
      </w:r>
    </w:p>
    <w:p w14:paraId="119759DD" w14:textId="1DBB5D78" w:rsidR="00754803" w:rsidRPr="00E60A6C" w:rsidRDefault="00754803" w:rsidP="00FD4E2F">
      <w:pPr>
        <w:spacing w:line="360" w:lineRule="auto"/>
        <w:jc w:val="both"/>
      </w:pPr>
      <w:r w:rsidRPr="00F17E40">
        <w:rPr>
          <w:color w:val="000000" w:themeColor="text1"/>
          <w:u w:val="single"/>
        </w:rPr>
        <w:t>Zaniedbywanie dziecka</w:t>
      </w:r>
      <w:r w:rsidR="00F17E40" w:rsidRPr="00F17E40">
        <w:rPr>
          <w:color w:val="000000" w:themeColor="text1"/>
          <w:u w:val="single"/>
        </w:rPr>
        <w:t>:</w:t>
      </w:r>
      <w:r w:rsidRPr="00754803">
        <w:rPr>
          <w:color w:val="000000" w:themeColor="text1"/>
        </w:rPr>
        <w:t xml:space="preserve"> polega na braku odpowiedniej opieki, nadzoru lub wsparcia przez opiekuna lub rodzica, co może prowadzić do braku jedzenia, ubrania, opieki medycznej, edukacji czy bezpieczeństwa.</w:t>
      </w:r>
    </w:p>
    <w:p w14:paraId="765F2E8D" w14:textId="398BC637" w:rsidR="00754803" w:rsidRPr="00E60A6C" w:rsidRDefault="00754803" w:rsidP="00FD4E2F">
      <w:pPr>
        <w:spacing w:line="360" w:lineRule="auto"/>
        <w:jc w:val="both"/>
      </w:pPr>
      <w:r w:rsidRPr="00F17E40">
        <w:rPr>
          <w:color w:val="000000" w:themeColor="text1"/>
          <w:u w:val="single"/>
        </w:rPr>
        <w:t>Brak dostępu do edukacji:</w:t>
      </w:r>
      <w:r w:rsidRPr="00754803">
        <w:rPr>
          <w:color w:val="000000" w:themeColor="text1"/>
        </w:rPr>
        <w:t xml:space="preserve"> ograniczenie lub uniemożliwienie dziecku dostępu do nauki </w:t>
      </w:r>
      <w:r w:rsidR="00F17E40">
        <w:rPr>
          <w:color w:val="000000" w:themeColor="text1"/>
        </w:rPr>
        <w:t xml:space="preserve">                            </w:t>
      </w:r>
      <w:r w:rsidRPr="00754803">
        <w:rPr>
          <w:color w:val="000000" w:themeColor="text1"/>
        </w:rPr>
        <w:t>i edukacji, co jest naruszeniem jego prawa do rozwoju i zdobycia wiedzy.</w:t>
      </w:r>
    </w:p>
    <w:p w14:paraId="3C89CB10" w14:textId="77777777" w:rsidR="00754803" w:rsidRPr="00E60A6C" w:rsidRDefault="00754803" w:rsidP="00FD4E2F">
      <w:pPr>
        <w:spacing w:line="360" w:lineRule="auto"/>
        <w:jc w:val="both"/>
      </w:pPr>
      <w:r w:rsidRPr="00F17E40">
        <w:rPr>
          <w:color w:val="000000" w:themeColor="text1"/>
          <w:u w:val="single"/>
        </w:rPr>
        <w:t>Cyberprzemoc</w:t>
      </w:r>
      <w:r w:rsidRPr="00754803">
        <w:rPr>
          <w:color w:val="000000" w:themeColor="text1"/>
        </w:rPr>
        <w:t xml:space="preserve">: to forma przemocy, która ma miejsce online i obejmuje zachowania takie jak </w:t>
      </w:r>
      <w:proofErr w:type="spellStart"/>
      <w:r w:rsidRPr="00754803">
        <w:rPr>
          <w:color w:val="000000" w:themeColor="text1"/>
        </w:rPr>
        <w:t>hejtowanie</w:t>
      </w:r>
      <w:proofErr w:type="spellEnd"/>
      <w:r w:rsidRPr="00754803">
        <w:rPr>
          <w:color w:val="000000" w:themeColor="text1"/>
        </w:rPr>
        <w:t>, szantaż, zastraszanie czy rozpowszechnianie obraźliwych treści.</w:t>
      </w:r>
    </w:p>
    <w:p w14:paraId="51A3C39B" w14:textId="1293F710" w:rsidR="00F17E40" w:rsidRDefault="00754803" w:rsidP="00F17E40">
      <w:pPr>
        <w:spacing w:line="360" w:lineRule="auto"/>
        <w:jc w:val="both"/>
      </w:pPr>
      <w:r w:rsidRPr="00F17E40">
        <w:rPr>
          <w:color w:val="000000" w:themeColor="text1"/>
          <w:u w:val="single"/>
        </w:rPr>
        <w:t>Zmuszanie do udziału w działaniach przestępczych:</w:t>
      </w:r>
      <w:r w:rsidRPr="00754803">
        <w:rPr>
          <w:color w:val="000000" w:themeColor="text1"/>
        </w:rPr>
        <w:t xml:space="preserve"> zmuszanie dziecka do uczestnictwa </w:t>
      </w:r>
      <w:r w:rsidR="00F17E40">
        <w:rPr>
          <w:color w:val="000000" w:themeColor="text1"/>
        </w:rPr>
        <w:t xml:space="preserve">                      </w:t>
      </w:r>
      <w:r w:rsidRPr="00754803">
        <w:rPr>
          <w:color w:val="000000" w:themeColor="text1"/>
        </w:rPr>
        <w:t>w działaniach przestępczych, takich jak kradzieże, handel narkotykami czy inne przestępstwa.</w:t>
      </w:r>
    </w:p>
    <w:p w14:paraId="4E4F8C44" w14:textId="5179EDEA" w:rsidR="00754803" w:rsidRDefault="00754803" w:rsidP="00F17E40">
      <w:pPr>
        <w:spacing w:after="180" w:line="360" w:lineRule="auto"/>
        <w:jc w:val="both"/>
      </w:pPr>
      <w:r w:rsidRPr="00F17E40">
        <w:rPr>
          <w:u w:val="single"/>
        </w:rPr>
        <w:t>Przemoc domowa</w:t>
      </w:r>
      <w:r w:rsidRPr="681041A9">
        <w:t xml:space="preserve"> jednorazowe albo powtarzające się umyślne działanie lub zaniechanie, naruszające prawa lub dobra osobiste osoby doznającej przemocy domowej, w szczególności narażające tę osobę na niebezpieczeństwo utraty życia, zdrowia, mienia, naruszające jej godność, nietykalność cielesną, wolność, w tym seksualną, powodujące szkody ma jej zdrowiu fizycznym lub psychicznym, wywołujące u tej osoby cierpienie lub krzywdę, oraz mające na celu uzyskanie kontroli w zakresie nabywania i korzystania z posiadanych przez tę osobę zasobów ekonomicznych.</w:t>
      </w:r>
    </w:p>
    <w:p w14:paraId="2273C6C0" w14:textId="5C7CC0FD" w:rsidR="006906BB" w:rsidRPr="005134D9" w:rsidRDefault="006906BB">
      <w:pPr>
        <w:pStyle w:val="Akapitzlist"/>
        <w:numPr>
          <w:ilvl w:val="0"/>
          <w:numId w:val="2"/>
        </w:numPr>
        <w:spacing w:after="160" w:line="360" w:lineRule="auto"/>
        <w:jc w:val="both"/>
      </w:pPr>
      <w:r>
        <w:t xml:space="preserve">Osoba odpowiedzialna za </w:t>
      </w:r>
      <w:proofErr w:type="spellStart"/>
      <w:r>
        <w:t>internet</w:t>
      </w:r>
      <w:proofErr w:type="spellEnd"/>
      <w:r>
        <w:t xml:space="preserve"> to wyznaczony przez </w:t>
      </w:r>
      <w:r w:rsidR="00754803">
        <w:t>dyrektora</w:t>
      </w:r>
      <w:r>
        <w:t xml:space="preserve"> placówki pracownik, sp</w:t>
      </w:r>
      <w:r w:rsidR="00E512E6">
        <w:t>r</w:t>
      </w:r>
      <w:r>
        <w:t xml:space="preserve">awujący nadzór nad korzystaniem z </w:t>
      </w:r>
      <w:proofErr w:type="spellStart"/>
      <w:r>
        <w:t>internetu</w:t>
      </w:r>
      <w:proofErr w:type="spellEnd"/>
      <w:r>
        <w:t xml:space="preserve"> przez dzieci na terenie </w:t>
      </w:r>
      <w:r w:rsidR="00754803">
        <w:t>szkoły</w:t>
      </w:r>
      <w:r>
        <w:t xml:space="preserve"> oraz nad bezpieczeństwem dzieci w </w:t>
      </w:r>
      <w:proofErr w:type="spellStart"/>
      <w:r>
        <w:t>internecie</w:t>
      </w:r>
      <w:proofErr w:type="spellEnd"/>
      <w:r>
        <w:t xml:space="preserve">. </w:t>
      </w:r>
    </w:p>
    <w:p w14:paraId="0FCE221F" w14:textId="0BE41A68" w:rsidR="006906BB" w:rsidRPr="005134D9" w:rsidRDefault="006906BB">
      <w:pPr>
        <w:pStyle w:val="Akapitzlist"/>
        <w:numPr>
          <w:ilvl w:val="0"/>
          <w:numId w:val="2"/>
        </w:numPr>
        <w:spacing w:after="160" w:line="360" w:lineRule="auto"/>
        <w:jc w:val="both"/>
      </w:pPr>
      <w:r>
        <w:t xml:space="preserve">Osoba odpowiedzialna za </w:t>
      </w:r>
      <w:r w:rsidR="00C7161D">
        <w:t>p</w:t>
      </w:r>
      <w:r>
        <w:t xml:space="preserve">olitykę </w:t>
      </w:r>
      <w:r w:rsidR="00C7161D">
        <w:t>o</w:t>
      </w:r>
      <w:r>
        <w:t xml:space="preserve">chrony </w:t>
      </w:r>
      <w:r w:rsidR="00C7161D">
        <w:t>d</w:t>
      </w:r>
      <w:r>
        <w:t>zieci przed krzywdzeniem to wyznaczony prze</w:t>
      </w:r>
      <w:r w:rsidR="00754803">
        <w:t>z dyrektora</w:t>
      </w:r>
      <w:r>
        <w:t xml:space="preserve"> placówki pracownik sprawujący nadzór nad realizacją </w:t>
      </w:r>
      <w:r w:rsidR="00C7161D">
        <w:t>s</w:t>
      </w:r>
      <w:r>
        <w:t xml:space="preserve">tandardów ochrony dzieci przed krzywdzeniem w placówce. </w:t>
      </w:r>
    </w:p>
    <w:p w14:paraId="6247C132" w14:textId="7E6F7411" w:rsidR="006906BB" w:rsidRPr="005134D9" w:rsidRDefault="006906BB">
      <w:pPr>
        <w:pStyle w:val="Akapitzlist"/>
        <w:numPr>
          <w:ilvl w:val="0"/>
          <w:numId w:val="2"/>
        </w:numPr>
        <w:spacing w:after="160" w:line="360" w:lineRule="auto"/>
        <w:jc w:val="both"/>
      </w:pPr>
      <w:r>
        <w:t>Dane osobowe dziecka to wszelkie informacje umożliwiające identyfikację dziecka</w:t>
      </w:r>
      <w:r w:rsidR="00E512E6">
        <w:t>.</w:t>
      </w:r>
    </w:p>
    <w:p w14:paraId="617E65C3" w14:textId="1ECF9EB2" w:rsidR="681041A9" w:rsidRDefault="681041A9" w:rsidP="00FD4E2F">
      <w:pPr>
        <w:spacing w:line="360" w:lineRule="auto"/>
        <w:jc w:val="center"/>
      </w:pPr>
    </w:p>
    <w:p w14:paraId="1C98F367" w14:textId="77777777" w:rsidR="006906BB" w:rsidRDefault="006906BB" w:rsidP="00FD4E2F">
      <w:pPr>
        <w:spacing w:line="360" w:lineRule="auto"/>
        <w:jc w:val="center"/>
      </w:pPr>
      <w:r w:rsidRPr="005134D9">
        <w:lastRenderedPageBreak/>
        <w:t>Rozdział II</w:t>
      </w:r>
    </w:p>
    <w:p w14:paraId="32BE85EB" w14:textId="41CD5426" w:rsidR="006906BB" w:rsidRPr="005134D9" w:rsidRDefault="006906BB" w:rsidP="00FD4E2F">
      <w:pPr>
        <w:spacing w:line="360" w:lineRule="auto"/>
        <w:jc w:val="center"/>
      </w:pPr>
      <w:r w:rsidRPr="005134D9">
        <w:t>Rozpoznawanie i reagowanie na czynnik</w:t>
      </w:r>
      <w:r w:rsidR="006D16AB">
        <w:t>i ryzyka</w:t>
      </w:r>
      <w:r w:rsidRPr="005134D9">
        <w:t xml:space="preserve"> krzywdzenia dzieci</w:t>
      </w:r>
    </w:p>
    <w:p w14:paraId="5224577F" w14:textId="77777777" w:rsidR="006906BB" w:rsidRPr="005134D9" w:rsidRDefault="006906BB" w:rsidP="00FD4E2F">
      <w:pPr>
        <w:spacing w:line="360" w:lineRule="auto"/>
        <w:jc w:val="center"/>
      </w:pPr>
      <w:r w:rsidRPr="005134D9">
        <w:t>§ 2.</w:t>
      </w:r>
    </w:p>
    <w:p w14:paraId="573D75C8" w14:textId="4C343D26" w:rsidR="006906BB" w:rsidRPr="005134D9" w:rsidRDefault="006906BB">
      <w:pPr>
        <w:pStyle w:val="Akapitzlist"/>
        <w:numPr>
          <w:ilvl w:val="0"/>
          <w:numId w:val="4"/>
        </w:numPr>
        <w:spacing w:after="160" w:line="360" w:lineRule="auto"/>
        <w:jc w:val="both"/>
      </w:pPr>
      <w:r w:rsidRPr="005134D9">
        <w:t>Pracownicy placówki posiadają wiedzę i w ramach wykonywanych obowiązków zwracają uwagę na</w:t>
      </w:r>
      <w:r w:rsidR="006D16AB">
        <w:t xml:space="preserve"> czynniki ryzyka i</w:t>
      </w:r>
      <w:r w:rsidRPr="005134D9">
        <w:t xml:space="preserve"> symptomy krzywdzenia dzieci. </w:t>
      </w:r>
    </w:p>
    <w:p w14:paraId="007E89AA" w14:textId="77777777" w:rsidR="006906BB" w:rsidRPr="00E60A6C" w:rsidRDefault="006906BB">
      <w:pPr>
        <w:pStyle w:val="Akapitzlist"/>
        <w:numPr>
          <w:ilvl w:val="0"/>
          <w:numId w:val="4"/>
        </w:numPr>
        <w:spacing w:after="160" w:line="360" w:lineRule="auto"/>
        <w:jc w:val="both"/>
      </w:pPr>
      <w:r w:rsidRPr="00E60A6C">
        <w:t xml:space="preserve">Pracownicy monitorują sytuację i dobrostan dziecka. </w:t>
      </w:r>
    </w:p>
    <w:p w14:paraId="1173E918" w14:textId="51BFFC7E" w:rsidR="006906BB" w:rsidRPr="00E60A6C" w:rsidRDefault="006906BB">
      <w:pPr>
        <w:pStyle w:val="Akapitzlist"/>
        <w:numPr>
          <w:ilvl w:val="0"/>
          <w:numId w:val="4"/>
        </w:numPr>
        <w:spacing w:after="160" w:line="360" w:lineRule="auto"/>
        <w:jc w:val="both"/>
      </w:pPr>
      <w:r w:rsidRPr="00E60A6C">
        <w:t>Pracownicy znają i stosują zasady bezpiecznych relacji personel–</w:t>
      </w:r>
      <w:r w:rsidRPr="002079D7">
        <w:t>dziecko</w:t>
      </w:r>
      <w:r w:rsidR="0087178B" w:rsidRPr="002079D7">
        <w:t xml:space="preserve">, a dzieci znają zasady bezpiecznych relacji </w:t>
      </w:r>
      <w:r w:rsidRPr="002079D7">
        <w:t>dziecko–dziecko</w:t>
      </w:r>
      <w:r w:rsidRPr="00E60A6C">
        <w:t xml:space="preserve"> ustalone w placówce. Zasady stanowią </w:t>
      </w:r>
      <w:r w:rsidR="00754803">
        <w:t>z</w:t>
      </w:r>
      <w:r w:rsidRPr="00E60A6C">
        <w:t>ałącznik do niniejszych Standardów.</w:t>
      </w:r>
      <w:r w:rsidR="700BF46D" w:rsidRPr="00E60A6C">
        <w:t xml:space="preserve"> </w:t>
      </w:r>
      <w:r w:rsidR="700BF46D" w:rsidRPr="00224EF5">
        <w:rPr>
          <w:highlight w:val="lightGray"/>
        </w:rPr>
        <w:t>(</w:t>
      </w:r>
      <w:r w:rsidR="00E60A6C" w:rsidRPr="00224EF5">
        <w:rPr>
          <w:highlight w:val="lightGray"/>
        </w:rPr>
        <w:t xml:space="preserve">załącznik nr </w:t>
      </w:r>
      <w:r w:rsidR="00754803" w:rsidRPr="00224EF5">
        <w:rPr>
          <w:highlight w:val="lightGray"/>
        </w:rPr>
        <w:t>1</w:t>
      </w:r>
      <w:r w:rsidR="00E60A6C" w:rsidRPr="00224EF5">
        <w:rPr>
          <w:highlight w:val="lightGray"/>
        </w:rPr>
        <w:t>)</w:t>
      </w:r>
    </w:p>
    <w:p w14:paraId="75296FBC" w14:textId="7F77ED82" w:rsidR="006D16AB" w:rsidRDefault="006906BB" w:rsidP="00224EF5">
      <w:pPr>
        <w:pStyle w:val="Akapitzlist"/>
        <w:numPr>
          <w:ilvl w:val="0"/>
          <w:numId w:val="4"/>
        </w:numPr>
        <w:spacing w:after="160" w:line="360" w:lineRule="auto"/>
        <w:jc w:val="both"/>
      </w:pPr>
      <w:r>
        <w:t>Rekrutacja pracowników placówki odbywa się zgodnie z zasadami bezpiecznej rekrutacji personelu</w:t>
      </w:r>
      <w:r w:rsidR="00E60A6C">
        <w:t xml:space="preserve">. </w:t>
      </w:r>
      <w:r w:rsidR="00E60A6C" w:rsidRPr="00224EF5">
        <w:rPr>
          <w:highlight w:val="lightGray"/>
        </w:rPr>
        <w:t xml:space="preserve">(załącznik nr </w:t>
      </w:r>
      <w:r w:rsidR="00754803" w:rsidRPr="00224EF5">
        <w:rPr>
          <w:highlight w:val="lightGray"/>
        </w:rPr>
        <w:t>2</w:t>
      </w:r>
      <w:r w:rsidR="00E60A6C" w:rsidRPr="00224EF5">
        <w:rPr>
          <w:highlight w:val="lightGray"/>
        </w:rPr>
        <w:t>)</w:t>
      </w:r>
    </w:p>
    <w:p w14:paraId="3C115D54" w14:textId="77777777" w:rsidR="002B620D" w:rsidRPr="005134D9" w:rsidRDefault="002B620D" w:rsidP="002B620D">
      <w:pPr>
        <w:pStyle w:val="Akapitzlist"/>
        <w:spacing w:after="160" w:line="360" w:lineRule="auto"/>
        <w:jc w:val="both"/>
      </w:pPr>
    </w:p>
    <w:p w14:paraId="7CE99ED2" w14:textId="77777777" w:rsidR="006906BB" w:rsidRDefault="006906BB" w:rsidP="00FD4E2F">
      <w:pPr>
        <w:spacing w:line="360" w:lineRule="auto"/>
        <w:jc w:val="center"/>
      </w:pPr>
      <w:r w:rsidRPr="005134D9">
        <w:t>Rozdział III</w:t>
      </w:r>
    </w:p>
    <w:p w14:paraId="297EDA2F" w14:textId="14EF2DDC" w:rsidR="006906BB" w:rsidRPr="005134D9" w:rsidRDefault="006906BB" w:rsidP="00FD4E2F">
      <w:pPr>
        <w:spacing w:line="360" w:lineRule="auto"/>
        <w:jc w:val="center"/>
      </w:pPr>
      <w:r w:rsidRPr="005134D9">
        <w:t>Procedury interwencji w przypadku krzywdzenia dziecka</w:t>
      </w:r>
    </w:p>
    <w:p w14:paraId="028510EC" w14:textId="77777777" w:rsidR="006906BB" w:rsidRPr="005134D9" w:rsidRDefault="006906BB" w:rsidP="00FD4E2F">
      <w:pPr>
        <w:spacing w:line="360" w:lineRule="auto"/>
        <w:jc w:val="center"/>
      </w:pPr>
      <w:r w:rsidRPr="005134D9">
        <w:t>§ 3.</w:t>
      </w:r>
    </w:p>
    <w:p w14:paraId="398E1D29" w14:textId="628C67E2" w:rsidR="00262B62" w:rsidRDefault="006906BB" w:rsidP="00B931A5">
      <w:pPr>
        <w:pStyle w:val="Akapitzlist"/>
        <w:numPr>
          <w:ilvl w:val="0"/>
          <w:numId w:val="24"/>
        </w:numPr>
        <w:spacing w:line="360" w:lineRule="auto"/>
        <w:jc w:val="both"/>
      </w:pPr>
      <w:r w:rsidRPr="005134D9">
        <w:t xml:space="preserve">W przypadku </w:t>
      </w:r>
      <w:r w:rsidR="00A8597F">
        <w:t>podejrzenia pracownika szkoły</w:t>
      </w:r>
      <w:r w:rsidRPr="005134D9">
        <w:t xml:space="preserve">, że dziecko jest krzywdzone, pracownik ma obowiązek </w:t>
      </w:r>
      <w:r w:rsidR="00262B62">
        <w:t xml:space="preserve">poinformowania o tym fakcie </w:t>
      </w:r>
      <w:r w:rsidR="00A8597F">
        <w:t>wychowawcy ucznia, pedagog</w:t>
      </w:r>
      <w:r w:rsidR="00224EF5">
        <w:t>a</w:t>
      </w:r>
      <w:r w:rsidR="00A8597F">
        <w:t xml:space="preserve"> szkolne</w:t>
      </w:r>
      <w:r w:rsidR="00224EF5">
        <w:t>go</w:t>
      </w:r>
      <w:r w:rsidR="00A8597F">
        <w:t xml:space="preserve"> lub specjaln</w:t>
      </w:r>
      <w:r w:rsidR="00224EF5">
        <w:t>ego</w:t>
      </w:r>
      <w:r w:rsidR="00A8597F">
        <w:t>, dyrektor</w:t>
      </w:r>
      <w:r w:rsidR="00224EF5">
        <w:t>a szkoły.</w:t>
      </w:r>
    </w:p>
    <w:p w14:paraId="15B7E9FF" w14:textId="15CB46EC" w:rsidR="003754BD" w:rsidRDefault="00262B62" w:rsidP="00B931A5">
      <w:pPr>
        <w:pStyle w:val="Akapitzlist"/>
        <w:numPr>
          <w:ilvl w:val="0"/>
          <w:numId w:val="24"/>
        </w:numPr>
        <w:spacing w:line="360" w:lineRule="auto"/>
        <w:jc w:val="both"/>
      </w:pPr>
      <w:r>
        <w:t xml:space="preserve">Po powzięciu informacji </w:t>
      </w:r>
      <w:r w:rsidR="003754BD">
        <w:t xml:space="preserve">o podejrzeniu krzywdzenia dziecka, </w:t>
      </w:r>
      <w:r w:rsidR="003754BD" w:rsidRPr="00431251">
        <w:rPr>
          <w:b/>
          <w:bCs/>
          <w:i/>
          <w:iCs/>
        </w:rPr>
        <w:t>zbiera się zespó</w:t>
      </w:r>
      <w:r w:rsidR="00224EF5" w:rsidRPr="00431251">
        <w:rPr>
          <w:b/>
          <w:bCs/>
          <w:i/>
          <w:iCs/>
        </w:rPr>
        <w:t>ł</w:t>
      </w:r>
      <w:r w:rsidR="003754BD" w:rsidRPr="00431251">
        <w:rPr>
          <w:b/>
          <w:bCs/>
          <w:i/>
          <w:iCs/>
        </w:rPr>
        <w:t xml:space="preserve"> </w:t>
      </w:r>
      <w:r w:rsidR="00E9392F" w:rsidRPr="00431251">
        <w:rPr>
          <w:b/>
          <w:bCs/>
          <w:i/>
          <w:iCs/>
        </w:rPr>
        <w:t>do spraw pomocy psychologiczno-pedagogicznej wraz z wychowawcą</w:t>
      </w:r>
      <w:r w:rsidR="00E9392F">
        <w:t xml:space="preserve"> </w:t>
      </w:r>
      <w:r w:rsidR="003754BD">
        <w:t>i dokonuje analizy</w:t>
      </w:r>
      <w:r w:rsidR="00F63094">
        <w:t xml:space="preserve"> w oparciu o schematy i procedury postępowania obwiązujące w szkole (</w:t>
      </w:r>
      <w:r w:rsidR="00F63094" w:rsidRPr="009E3C84">
        <w:rPr>
          <w:highlight w:val="lightGray"/>
        </w:rPr>
        <w:t>Załącznik nr 10</w:t>
      </w:r>
      <w:r w:rsidR="00F63094">
        <w:t>),</w:t>
      </w:r>
      <w:r w:rsidR="003754BD">
        <w:t xml:space="preserve"> czy podejrzenia są zasadne i sporządza notatkę służbową. </w:t>
      </w:r>
    </w:p>
    <w:p w14:paraId="3CBB2600" w14:textId="23552D4F" w:rsidR="003754BD" w:rsidRDefault="003754BD" w:rsidP="00B931A5">
      <w:pPr>
        <w:pStyle w:val="Akapitzlist"/>
        <w:numPr>
          <w:ilvl w:val="0"/>
          <w:numId w:val="24"/>
        </w:numPr>
        <w:spacing w:line="360" w:lineRule="auto"/>
        <w:jc w:val="both"/>
      </w:pPr>
      <w:r>
        <w:t xml:space="preserve">Jeżeli podejrzenia nie są zasadne nie wszczyna się procedury, ale dokonuje się dalszej obserwacji dziecka. </w:t>
      </w:r>
    </w:p>
    <w:p w14:paraId="6EA35483" w14:textId="260FDFA9" w:rsidR="006906BB" w:rsidRPr="005134D9" w:rsidRDefault="003754BD" w:rsidP="00B931A5">
      <w:pPr>
        <w:pStyle w:val="Akapitzlist"/>
        <w:numPr>
          <w:ilvl w:val="0"/>
          <w:numId w:val="24"/>
        </w:numPr>
        <w:spacing w:after="160" w:line="360" w:lineRule="auto"/>
        <w:jc w:val="both"/>
      </w:pPr>
      <w:r>
        <w:t>Jeżeli podejrzenia co do krzywdzenia dziecka potwierdzą się lub sytuacja jest niejasna i wymaga dalszych działań, p</w:t>
      </w:r>
      <w:r w:rsidR="006906BB" w:rsidRPr="005134D9">
        <w:t>edagog</w:t>
      </w:r>
      <w:r w:rsidR="00E60A6C">
        <w:t xml:space="preserve"> szkolny </w:t>
      </w:r>
      <w:r w:rsidR="006906BB" w:rsidRPr="005134D9">
        <w:t>wzywa opiekunów dziecka, którego</w:t>
      </w:r>
      <w:r>
        <w:t xml:space="preserve"> dotyczy sprawa</w:t>
      </w:r>
      <w:r w:rsidR="006906BB" w:rsidRPr="005134D9">
        <w:t xml:space="preserve">, oraz informuje ich o podejrzeniu. </w:t>
      </w:r>
    </w:p>
    <w:p w14:paraId="18999A93" w14:textId="08CA839B" w:rsidR="003754BD" w:rsidRDefault="006906BB" w:rsidP="00B931A5">
      <w:pPr>
        <w:pStyle w:val="Akapitzlist"/>
        <w:numPr>
          <w:ilvl w:val="0"/>
          <w:numId w:val="24"/>
        </w:numPr>
        <w:spacing w:after="160" w:line="360" w:lineRule="auto"/>
        <w:jc w:val="both"/>
      </w:pPr>
      <w:r w:rsidRPr="00431251">
        <w:rPr>
          <w:b/>
          <w:bCs/>
          <w:i/>
          <w:iCs/>
        </w:rPr>
        <w:t>Pedagog</w:t>
      </w:r>
      <w:r w:rsidR="00E60A6C" w:rsidRPr="00431251">
        <w:rPr>
          <w:b/>
          <w:bCs/>
          <w:i/>
          <w:iCs/>
        </w:rPr>
        <w:t xml:space="preserve"> szkolny</w:t>
      </w:r>
      <w:r w:rsidR="00E60A6C">
        <w:t xml:space="preserve"> </w:t>
      </w:r>
      <w:r>
        <w:t xml:space="preserve">powinien sporządzić opis sytuacji szkolnej/przedszkolnej/rodzinnej dziecka na podstawie rozmów z dzieckiem, nauczycielami, wychowawcą i rodzicami, oraz </w:t>
      </w:r>
      <w:r w:rsidR="00224EF5">
        <w:t xml:space="preserve">sporządza </w:t>
      </w:r>
      <w:r>
        <w:t xml:space="preserve">plan pomocy dziecku. </w:t>
      </w:r>
    </w:p>
    <w:p w14:paraId="654B3515" w14:textId="2D479D8F" w:rsidR="006906BB" w:rsidRDefault="006906BB" w:rsidP="00B931A5">
      <w:pPr>
        <w:pStyle w:val="Akapitzlist"/>
        <w:numPr>
          <w:ilvl w:val="0"/>
          <w:numId w:val="24"/>
        </w:numPr>
        <w:spacing w:after="160" w:line="360" w:lineRule="auto"/>
        <w:jc w:val="both"/>
      </w:pPr>
      <w:r w:rsidRPr="005134D9">
        <w:t>Plan pomocy dziecku powinien zawierać wskazania dotyczące:</w:t>
      </w:r>
      <w:r w:rsidR="00E9392F" w:rsidRPr="00E9392F">
        <w:t xml:space="preserve"> </w:t>
      </w:r>
      <w:r w:rsidR="00E9392F" w:rsidRPr="005134D9">
        <w:t>wsparcia, jakie placówka zaoferuje dziecku</w:t>
      </w:r>
      <w:r w:rsidR="00E9392F">
        <w:t xml:space="preserve"> i </w:t>
      </w:r>
      <w:r w:rsidRPr="005134D9">
        <w:t xml:space="preserve">podjęcia przez placówkę działań w celu zapewnienia dziecku bezpieczeństwa, </w:t>
      </w:r>
      <w:r w:rsidR="00E9392F">
        <w:t>oraz w razie konieczności</w:t>
      </w:r>
      <w:r w:rsidR="00224EF5">
        <w:t xml:space="preserve"> </w:t>
      </w:r>
      <w:r w:rsidRPr="005134D9">
        <w:t xml:space="preserve">zgłoszenie podejrzenia krzywdzenia </w:t>
      </w:r>
      <w:r w:rsidRPr="005134D9">
        <w:lastRenderedPageBreak/>
        <w:t>do odpowiedniej placówki</w:t>
      </w:r>
      <w:r w:rsidR="00E9392F">
        <w:t xml:space="preserve"> i/lub </w:t>
      </w:r>
      <w:r w:rsidRPr="005134D9">
        <w:t xml:space="preserve">skierowania dziecka </w:t>
      </w:r>
      <w:r w:rsidRPr="00224EF5">
        <w:t>do specjalistycznej placówki</w:t>
      </w:r>
      <w:r w:rsidRPr="005134D9">
        <w:t xml:space="preserve"> pomocy dziecku</w:t>
      </w:r>
      <w:r w:rsidR="00E9392F">
        <w:t>.</w:t>
      </w:r>
    </w:p>
    <w:p w14:paraId="16EC21FF" w14:textId="780E549A" w:rsidR="001B1581" w:rsidRPr="005134D9" w:rsidRDefault="001B1581" w:rsidP="00B931A5">
      <w:pPr>
        <w:pStyle w:val="Akapitzlist"/>
        <w:numPr>
          <w:ilvl w:val="0"/>
          <w:numId w:val="24"/>
        </w:numPr>
        <w:spacing w:after="160" w:line="360" w:lineRule="auto"/>
        <w:jc w:val="both"/>
      </w:pPr>
      <w:r>
        <w:t>Szkoła współpracuje z lokalnymi instytucjami i organizacjami, które zajmują się interwencją i pomocą w sytuacjach krzywdzenia dzieci (m.in.: policja, Miejski Ośrodek Pomocy Społecznej w Wiśle, Zespół Poradni Psychologiczno-Pedagogicznej w Cieszynie, placówka ochrony zdrowia), zapewnia do nich dostęp wszystkim pracownikom oraz rodzicom</w:t>
      </w:r>
      <w:r w:rsidR="00091CE6">
        <w:t xml:space="preserve"> (</w:t>
      </w:r>
      <w:r w:rsidR="00091CE6" w:rsidRPr="00F63094">
        <w:rPr>
          <w:highlight w:val="lightGray"/>
        </w:rPr>
        <w:t>Załącznik nr 11</w:t>
      </w:r>
      <w:r w:rsidR="00091CE6">
        <w:t>)</w:t>
      </w:r>
      <w:r>
        <w:t>.</w:t>
      </w:r>
      <w:r w:rsidR="00F74196">
        <w:t xml:space="preserve"> W szkole wyeksponowane są informacje dla dzieci na temat możliwości uzyskania pomocy w trudnej sytuacji, w tym numery bezpłatnych telefonów zaufania dla dzieci i młodzieży. </w:t>
      </w:r>
    </w:p>
    <w:p w14:paraId="11404EA2" w14:textId="54D42DE4" w:rsidR="006906BB" w:rsidRPr="005134D9" w:rsidRDefault="006906BB" w:rsidP="00FD4E2F">
      <w:pPr>
        <w:spacing w:line="360" w:lineRule="auto"/>
        <w:jc w:val="center"/>
      </w:pPr>
      <w:r w:rsidRPr="005134D9">
        <w:t xml:space="preserve">§ </w:t>
      </w:r>
      <w:r w:rsidR="00E9392F">
        <w:t>4</w:t>
      </w:r>
    </w:p>
    <w:p w14:paraId="6B1554D2" w14:textId="77777777" w:rsidR="006906BB" w:rsidRPr="005134D9" w:rsidRDefault="006906BB" w:rsidP="00FD4E2F">
      <w:pPr>
        <w:spacing w:line="360" w:lineRule="auto"/>
        <w:jc w:val="both"/>
      </w:pPr>
    </w:p>
    <w:p w14:paraId="2C63F06E" w14:textId="39996E29" w:rsidR="006906BB" w:rsidRDefault="006906BB">
      <w:pPr>
        <w:pStyle w:val="Akapitzlist"/>
        <w:numPr>
          <w:ilvl w:val="0"/>
          <w:numId w:val="11"/>
        </w:numPr>
        <w:spacing w:after="160" w:line="360" w:lineRule="auto"/>
        <w:jc w:val="both"/>
      </w:pPr>
      <w:r w:rsidRPr="005134D9">
        <w:t xml:space="preserve">W przypadkach bardziej skomplikowanych (dotyczących wykorzystywania seksualnego oraz znęcania się fizycznego i psychicznego o dużym nasileniu) </w:t>
      </w:r>
      <w:r w:rsidRPr="00431251">
        <w:rPr>
          <w:b/>
          <w:bCs/>
          <w:i/>
          <w:iCs/>
        </w:rPr>
        <w:t>kierownictwo placówki powołuje zespół interwencyjny</w:t>
      </w:r>
      <w:r w:rsidRPr="005134D9">
        <w:t>, w skład którego w</w:t>
      </w:r>
      <w:r w:rsidR="00E9392F">
        <w:t>chodzą:</w:t>
      </w:r>
      <w:r w:rsidRPr="005134D9">
        <w:t xml:space="preserve"> </w:t>
      </w:r>
      <w:r w:rsidRPr="00431251">
        <w:rPr>
          <w:b/>
          <w:bCs/>
          <w:i/>
          <w:iCs/>
        </w:rPr>
        <w:t>pedagog/psycholog, wychowawca dziecka, kierownictwo placówki, inni pracownicy mający wiedzę o krzywdzeniu dziecka lub o dziecku</w:t>
      </w:r>
      <w:r w:rsidRPr="005134D9">
        <w:t xml:space="preserve"> (dalej określani jako: zespół interwencyjny). </w:t>
      </w:r>
    </w:p>
    <w:p w14:paraId="23F58D98" w14:textId="00696D1C" w:rsidR="00284F1C" w:rsidRPr="00284F1C" w:rsidRDefault="006906BB">
      <w:pPr>
        <w:pStyle w:val="Akapitzlist"/>
        <w:numPr>
          <w:ilvl w:val="0"/>
          <w:numId w:val="11"/>
        </w:numPr>
        <w:spacing w:after="160" w:line="360" w:lineRule="auto"/>
        <w:jc w:val="both"/>
      </w:pPr>
      <w:r w:rsidRPr="005134D9">
        <w:t xml:space="preserve">Zespół interwencyjny sporządza plan pomocy dziecku, na podstawie opisu sporządzonego przez pedagoga szkolnego oraz innych, uzyskanych przez członków zespołu, informacji. </w:t>
      </w:r>
    </w:p>
    <w:p w14:paraId="7F7DF925" w14:textId="3E4DB790" w:rsidR="006906BB" w:rsidRPr="00E9392F" w:rsidRDefault="006906BB">
      <w:pPr>
        <w:pStyle w:val="Akapitzlist"/>
        <w:numPr>
          <w:ilvl w:val="0"/>
          <w:numId w:val="11"/>
        </w:numPr>
        <w:spacing w:after="160" w:line="360" w:lineRule="auto"/>
        <w:jc w:val="both"/>
      </w:pPr>
      <w:r w:rsidRPr="00E9392F">
        <w:t>W przypadku gdy podejrzenie krzywdzenia zgłosili opiekunowie dziecka</w:t>
      </w:r>
      <w:r w:rsidR="00302926">
        <w:t xml:space="preserve"> z</w:t>
      </w:r>
      <w:r w:rsidRPr="00E9392F">
        <w:t xml:space="preserve">espół interwencyjny wzywa opiekunów dziecka na spotkanie wyjaśniające, podczas którego może zaproponować opiekunom zdiagnozowanie zgłaszanego podejrzenia w zewnętrznej, bezstronnej instytucji. </w:t>
      </w:r>
    </w:p>
    <w:p w14:paraId="12BD51A4" w14:textId="0F63425D" w:rsidR="006906BB" w:rsidRDefault="006906BB">
      <w:pPr>
        <w:pStyle w:val="Akapitzlist"/>
        <w:numPr>
          <w:ilvl w:val="0"/>
          <w:numId w:val="11"/>
        </w:numPr>
        <w:spacing w:after="160" w:line="360" w:lineRule="auto"/>
        <w:jc w:val="both"/>
      </w:pPr>
      <w:r w:rsidRPr="005134D9">
        <w:t>Ze spotkania sporządza się protokół</w:t>
      </w:r>
      <w:r w:rsidR="00302926">
        <w:t xml:space="preserve"> wraz z planem pomocy dziecku jako załącznikiem.</w:t>
      </w:r>
    </w:p>
    <w:p w14:paraId="6B392762" w14:textId="65AD26D7" w:rsidR="006906BB" w:rsidRDefault="006906BB">
      <w:pPr>
        <w:pStyle w:val="Akapitzlist"/>
        <w:numPr>
          <w:ilvl w:val="0"/>
          <w:numId w:val="11"/>
        </w:numPr>
        <w:spacing w:after="160" w:line="360" w:lineRule="auto"/>
        <w:jc w:val="both"/>
      </w:pPr>
      <w:r w:rsidRPr="005134D9">
        <w:t>Plan pomocy dziecku jest przedstawiany przez pedagoga</w:t>
      </w:r>
      <w:r w:rsidR="00A8597F">
        <w:t xml:space="preserve"> </w:t>
      </w:r>
      <w:r w:rsidRPr="005134D9">
        <w:t xml:space="preserve">opiekunom z zaleceniem współpracy przy jego realizacji. </w:t>
      </w:r>
    </w:p>
    <w:p w14:paraId="6F54F295" w14:textId="77777777" w:rsidR="00224EF5" w:rsidRDefault="006906BB">
      <w:pPr>
        <w:pStyle w:val="Akapitzlist"/>
        <w:numPr>
          <w:ilvl w:val="0"/>
          <w:numId w:val="11"/>
        </w:numPr>
        <w:spacing w:after="160" w:line="360" w:lineRule="auto"/>
        <w:jc w:val="both"/>
      </w:pPr>
      <w:r w:rsidRPr="00431251">
        <w:rPr>
          <w:b/>
          <w:bCs/>
          <w:i/>
          <w:iCs/>
        </w:rPr>
        <w:t>Pedagog</w:t>
      </w:r>
      <w:r w:rsidRPr="003C2DD3">
        <w:t xml:space="preserve"> informuje opiekunów</w:t>
      </w:r>
      <w:r w:rsidR="00302926" w:rsidRPr="003C2DD3">
        <w:t xml:space="preserve"> </w:t>
      </w:r>
      <w:r w:rsidR="003C2DD3">
        <w:t xml:space="preserve">o </w:t>
      </w:r>
      <w:r w:rsidR="00302926" w:rsidRPr="003C2DD3">
        <w:t>ile to nie oni są sprawcami krzywdzenia</w:t>
      </w:r>
      <w:r w:rsidRPr="003C2DD3">
        <w:t xml:space="preserve"> o obowiązku placówki zgłoszenia podejrzenia krzywdzenia dziecka do odpowiedniej instytucji (prokuratura/policja lub sąd rodzinny, ośrodek pomocy społecznej bądź przewodniczący zespołu interdyscyplinarnego – procedura „Niebieskie Karty” – w zależności od zdiagnozowanego typu krzywdzenia i skorelowanej z nim interwencji)</w:t>
      </w:r>
      <w:r w:rsidR="00FB56D8" w:rsidRPr="003C2DD3">
        <w:t xml:space="preserve"> - </w:t>
      </w:r>
      <w:r w:rsidR="00667A09" w:rsidRPr="003C2DD3">
        <w:t xml:space="preserve">(procedura rozpoczęcia Niebieskiej Karty – </w:t>
      </w:r>
      <w:r w:rsidR="00667A09" w:rsidRPr="00224EF5">
        <w:rPr>
          <w:highlight w:val="lightGray"/>
        </w:rPr>
        <w:t>załącznik nr 3</w:t>
      </w:r>
      <w:r w:rsidR="00667A09" w:rsidRPr="003C2DD3">
        <w:t xml:space="preserve">) </w:t>
      </w:r>
    </w:p>
    <w:p w14:paraId="0A188B96" w14:textId="694AA2D0" w:rsidR="006906BB" w:rsidRPr="003C2DD3" w:rsidRDefault="006906BB">
      <w:pPr>
        <w:pStyle w:val="Akapitzlist"/>
        <w:numPr>
          <w:ilvl w:val="0"/>
          <w:numId w:val="11"/>
        </w:numPr>
        <w:spacing w:after="160" w:line="360" w:lineRule="auto"/>
        <w:jc w:val="both"/>
      </w:pPr>
      <w:r w:rsidRPr="003C2DD3">
        <w:lastRenderedPageBreak/>
        <w:t xml:space="preserve">Po poinformowaniu opiekunów przez pedagoga/psychologa – zgodnie z punktem poprzedzającym – </w:t>
      </w:r>
      <w:r w:rsidR="003C2DD3" w:rsidRPr="003C2DD3">
        <w:t>dyrektor</w:t>
      </w:r>
      <w:r w:rsidRPr="003C2DD3">
        <w:t xml:space="preserve"> placówki składa zawiadomienie o podejrzeniu przestępstwa do prokuratury/policji lub wniosek o wgląd w sytuację rodziny do sądu rejonowego, wydziału rodzinnego i nieletnich, ośrodka pomocy społecznej lub przesyła formularz „Niebieska Karta – A” do przewodniczącego zespołu interdyscyplinarnego</w:t>
      </w:r>
      <w:r w:rsidR="003C2DD3" w:rsidRPr="003C2DD3">
        <w:t>.</w:t>
      </w:r>
      <w:r w:rsidR="009235B4" w:rsidRPr="003C2DD3">
        <w:t xml:space="preserve"> </w:t>
      </w:r>
    </w:p>
    <w:p w14:paraId="6AAFA3E6" w14:textId="77777777" w:rsidR="006906BB" w:rsidRPr="005134D9" w:rsidRDefault="006906BB">
      <w:pPr>
        <w:pStyle w:val="Akapitzlist"/>
        <w:numPr>
          <w:ilvl w:val="0"/>
          <w:numId w:val="11"/>
        </w:numPr>
        <w:spacing w:after="160" w:line="360" w:lineRule="auto"/>
        <w:jc w:val="both"/>
      </w:pPr>
      <w:r w:rsidRPr="005134D9">
        <w:t xml:space="preserve"> Dalszy tok postępowania leży w kompetencjach instytucji wskazanych w punkcie poprzedzającym. </w:t>
      </w:r>
    </w:p>
    <w:p w14:paraId="29FDE900" w14:textId="17E549E6" w:rsidR="00C54A59" w:rsidRPr="005134D9" w:rsidRDefault="006906BB">
      <w:pPr>
        <w:pStyle w:val="Akapitzlist"/>
        <w:numPr>
          <w:ilvl w:val="0"/>
          <w:numId w:val="11"/>
        </w:numPr>
        <w:spacing w:after="160" w:line="360" w:lineRule="auto"/>
        <w:jc w:val="both"/>
      </w:pPr>
      <w:r w:rsidRPr="005134D9">
        <w:t>W przypadku gdy podejrzenie krzywdzenia zgłosili opiekunowie dziecka, a podejrzenie to nie zostało potwierdzone, należy o tym fakcie poinformować opiekunów dziecka na piśmie.</w:t>
      </w:r>
    </w:p>
    <w:p w14:paraId="753F96EB" w14:textId="227E13EC" w:rsidR="006906BB" w:rsidRPr="005134D9" w:rsidRDefault="006906BB">
      <w:pPr>
        <w:pStyle w:val="Akapitzlist"/>
        <w:numPr>
          <w:ilvl w:val="0"/>
          <w:numId w:val="11"/>
        </w:numPr>
        <w:spacing w:line="360" w:lineRule="auto"/>
        <w:jc w:val="both"/>
      </w:pPr>
      <w:r w:rsidRPr="005134D9">
        <w:t>Z przebiegu interwencji sporządza się kartę interwencji</w:t>
      </w:r>
      <w:r w:rsidR="00284F1C">
        <w:t xml:space="preserve"> </w:t>
      </w:r>
      <w:r w:rsidR="00284F1C" w:rsidRPr="00224EF5">
        <w:rPr>
          <w:highlight w:val="lightGray"/>
        </w:rPr>
        <w:t xml:space="preserve">(załącznik nr </w:t>
      </w:r>
      <w:r w:rsidR="00667A09" w:rsidRPr="00224EF5">
        <w:rPr>
          <w:highlight w:val="lightGray"/>
        </w:rPr>
        <w:t>4</w:t>
      </w:r>
      <w:r w:rsidR="00284F1C" w:rsidRPr="00224EF5">
        <w:rPr>
          <w:highlight w:val="lightGray"/>
        </w:rPr>
        <w:t>)</w:t>
      </w:r>
      <w:r w:rsidR="003C2DD3" w:rsidRPr="00224EF5">
        <w:rPr>
          <w:highlight w:val="lightGray"/>
        </w:rPr>
        <w:t>,</w:t>
      </w:r>
      <w:r w:rsidR="003C2DD3">
        <w:t xml:space="preserve"> którą załącza się do dokumentacji zespołu interwencyjnego. Przewodniczący zespołu interwencyjnego prowadzi rejestr interwencji </w:t>
      </w:r>
      <w:r w:rsidR="003C2DD3" w:rsidRPr="00224EF5">
        <w:rPr>
          <w:highlight w:val="lightGray"/>
        </w:rPr>
        <w:t>(wg wzoru załącznik nr 4a)</w:t>
      </w:r>
    </w:p>
    <w:p w14:paraId="07968D28" w14:textId="4474A825" w:rsidR="7121D33B" w:rsidRDefault="006906BB">
      <w:pPr>
        <w:pStyle w:val="Akapitzlist"/>
        <w:numPr>
          <w:ilvl w:val="0"/>
          <w:numId w:val="11"/>
        </w:numPr>
        <w:spacing w:after="160" w:line="360" w:lineRule="auto"/>
        <w:jc w:val="both"/>
      </w:pPr>
      <w:r w:rsidRPr="005134D9">
        <w:t>Wszyscy pracownicy placówki i inne osoby, które w związku z wykonywaniem obowiązków służbowych podjęły informację o krzywdzeniu dziecka lub informacje z tym związane, są zobowiązane do zachowania tych informacji w tajemnicy, wyłączając informacje przekazywane uprawnionym instytucjom w ramach działań interwencyjnych.</w:t>
      </w:r>
    </w:p>
    <w:p w14:paraId="77E93530" w14:textId="77777777" w:rsidR="003C2DD3" w:rsidRDefault="003C2DD3" w:rsidP="00224EF5">
      <w:pPr>
        <w:spacing w:after="160" w:line="360" w:lineRule="auto"/>
        <w:jc w:val="both"/>
      </w:pPr>
    </w:p>
    <w:p w14:paraId="66C72EDB" w14:textId="77777777" w:rsidR="006906BB" w:rsidRDefault="006906BB" w:rsidP="006906BB">
      <w:pPr>
        <w:spacing w:line="360" w:lineRule="auto"/>
        <w:jc w:val="center"/>
      </w:pPr>
      <w:r w:rsidRPr="005134D9">
        <w:t>Rozdział IV</w:t>
      </w:r>
    </w:p>
    <w:p w14:paraId="136BEE1E" w14:textId="406E18B7" w:rsidR="00C54A59" w:rsidRDefault="006906BB" w:rsidP="00C54A59">
      <w:pPr>
        <w:spacing w:line="360" w:lineRule="auto"/>
        <w:jc w:val="center"/>
      </w:pPr>
      <w:r>
        <w:t xml:space="preserve"> Zasady ochrony </w:t>
      </w:r>
      <w:r w:rsidR="0F67D4B1" w:rsidRPr="00C54A59">
        <w:t xml:space="preserve">danych osobowych i </w:t>
      </w:r>
      <w:r w:rsidRPr="00C54A59">
        <w:t>wizerunku dziecka</w:t>
      </w:r>
    </w:p>
    <w:p w14:paraId="53DB92D0" w14:textId="6D0CD125" w:rsidR="006906BB" w:rsidRPr="005134D9" w:rsidRDefault="006906BB" w:rsidP="006906BB">
      <w:pPr>
        <w:spacing w:line="360" w:lineRule="auto"/>
        <w:jc w:val="center"/>
      </w:pPr>
      <w:r w:rsidRPr="005134D9">
        <w:t xml:space="preserve">§ </w:t>
      </w:r>
      <w:r w:rsidR="004B2AEB">
        <w:t>5</w:t>
      </w:r>
    </w:p>
    <w:p w14:paraId="299C0BCF" w14:textId="196C3F8B" w:rsidR="006906BB" w:rsidRPr="005134D9" w:rsidRDefault="006906BB">
      <w:pPr>
        <w:pStyle w:val="Akapitzlist"/>
        <w:numPr>
          <w:ilvl w:val="0"/>
          <w:numId w:val="5"/>
        </w:numPr>
        <w:spacing w:after="160" w:line="360" w:lineRule="auto"/>
        <w:jc w:val="both"/>
      </w:pPr>
      <w:r w:rsidRPr="005134D9">
        <w:t xml:space="preserve">Placówka zapewnia najwyższe standardy ochrony danych osobowych dzieci zgodnie </w:t>
      </w:r>
      <w:r w:rsidR="00224EF5">
        <w:t xml:space="preserve">               </w:t>
      </w:r>
      <w:r w:rsidRPr="005134D9">
        <w:t xml:space="preserve">z obowiązującymi przepisami prawa. </w:t>
      </w:r>
      <w:r w:rsidR="00FD4E2F">
        <w:t xml:space="preserve">Standardy ochrony danych osobowych dzieci regulują odrębne przepisy (przepisy RODO). </w:t>
      </w:r>
    </w:p>
    <w:p w14:paraId="627DD14C" w14:textId="77777777" w:rsidR="006906BB" w:rsidRPr="005134D9" w:rsidRDefault="006906BB">
      <w:pPr>
        <w:pStyle w:val="Akapitzlist"/>
        <w:numPr>
          <w:ilvl w:val="0"/>
          <w:numId w:val="5"/>
        </w:numPr>
        <w:spacing w:after="160" w:line="360" w:lineRule="auto"/>
        <w:jc w:val="both"/>
      </w:pPr>
      <w:r w:rsidRPr="005134D9">
        <w:t xml:space="preserve">Placówka, uznając prawo dziecka do prywatności i ochrony dóbr osobistych, zapewnia ochronę wizerunku dziecka. </w:t>
      </w:r>
    </w:p>
    <w:p w14:paraId="3848F350" w14:textId="41D69FB5" w:rsidR="006906BB" w:rsidRPr="005134D9" w:rsidRDefault="006906BB">
      <w:pPr>
        <w:pStyle w:val="Akapitzlist"/>
        <w:numPr>
          <w:ilvl w:val="0"/>
          <w:numId w:val="5"/>
        </w:numPr>
        <w:spacing w:after="160" w:line="360" w:lineRule="auto"/>
        <w:jc w:val="both"/>
      </w:pPr>
      <w:r w:rsidRPr="005134D9">
        <w:t xml:space="preserve">Wytyczne dotyczące zasad publikacji wizerunku dziecka </w:t>
      </w:r>
      <w:r w:rsidR="00284F1C">
        <w:t xml:space="preserve">zawarte są w </w:t>
      </w:r>
      <w:r w:rsidR="00284F1C" w:rsidRPr="00224EF5">
        <w:rPr>
          <w:highlight w:val="lightGray"/>
        </w:rPr>
        <w:t>załączniku nr</w:t>
      </w:r>
      <w:r w:rsidR="00924900" w:rsidRPr="00224EF5">
        <w:rPr>
          <w:highlight w:val="lightGray"/>
        </w:rPr>
        <w:t xml:space="preserve"> </w:t>
      </w:r>
      <w:r w:rsidR="00667A09" w:rsidRPr="00224EF5">
        <w:rPr>
          <w:highlight w:val="lightGray"/>
        </w:rPr>
        <w:t>5</w:t>
      </w:r>
      <w:r w:rsidR="00924900">
        <w:t xml:space="preserve"> </w:t>
      </w:r>
      <w:r w:rsidR="00284F1C">
        <w:t>niniejszych Standardów</w:t>
      </w:r>
      <w:r w:rsidR="00091CE6">
        <w:t>.</w:t>
      </w:r>
    </w:p>
    <w:p w14:paraId="61AB1F53" w14:textId="4CC62CE1" w:rsidR="006906BB" w:rsidRPr="005134D9" w:rsidRDefault="006906BB" w:rsidP="006906BB">
      <w:pPr>
        <w:pStyle w:val="Akapitzlist"/>
        <w:tabs>
          <w:tab w:val="left" w:pos="1788"/>
        </w:tabs>
        <w:spacing w:line="360" w:lineRule="auto"/>
        <w:jc w:val="center"/>
      </w:pPr>
      <w:r w:rsidRPr="005134D9">
        <w:t>§</w:t>
      </w:r>
      <w:r w:rsidR="004B2AEB">
        <w:t xml:space="preserve"> 6</w:t>
      </w:r>
    </w:p>
    <w:p w14:paraId="7CDD9621" w14:textId="77777777" w:rsidR="006906BB" w:rsidRPr="005134D9" w:rsidRDefault="006906BB">
      <w:pPr>
        <w:pStyle w:val="Akapitzlist"/>
        <w:numPr>
          <w:ilvl w:val="0"/>
          <w:numId w:val="6"/>
        </w:numPr>
        <w:spacing w:after="160" w:line="360" w:lineRule="auto"/>
        <w:jc w:val="both"/>
      </w:pPr>
      <w:r w:rsidRPr="005134D9">
        <w:t xml:space="preserve">Pracownikowi placówki nie wolno umożliwiać przedstawicielom mediów utrwalania wizerunku dziecka (filmowanie, fotografowanie, nagrywanie głosu dziecka) na terenie placówki bez pisemnej zgody rodzica lub opiekuna prawnego dziecka. </w:t>
      </w:r>
    </w:p>
    <w:p w14:paraId="5BD56E2B" w14:textId="77777777" w:rsidR="006906BB" w:rsidRPr="005134D9" w:rsidRDefault="006906BB">
      <w:pPr>
        <w:pStyle w:val="Akapitzlist"/>
        <w:numPr>
          <w:ilvl w:val="0"/>
          <w:numId w:val="6"/>
        </w:numPr>
        <w:spacing w:after="160" w:line="360" w:lineRule="auto"/>
        <w:jc w:val="both"/>
      </w:pPr>
      <w:r w:rsidRPr="005134D9">
        <w:lastRenderedPageBreak/>
        <w:t>W celu uzyskania zgody, o której mowa powyżej, pracownik placówki może skontaktować się z opiekunem dziecka i ustalić procedurę uzyskania zgody.</w:t>
      </w:r>
    </w:p>
    <w:p w14:paraId="25F03CF7" w14:textId="77777777" w:rsidR="006906BB" w:rsidRPr="005134D9" w:rsidRDefault="006906BB">
      <w:pPr>
        <w:pStyle w:val="Akapitzlist"/>
        <w:numPr>
          <w:ilvl w:val="0"/>
          <w:numId w:val="6"/>
        </w:numPr>
        <w:spacing w:after="160" w:line="360" w:lineRule="auto"/>
        <w:jc w:val="both"/>
      </w:pPr>
      <w:r w:rsidRPr="005134D9">
        <w:t xml:space="preserve">Niedopuszczalne jest podanie przedstawicielowi mediów danych kontaktowych do opiekuna dziecka – bez wiedzy i zgody tego opiekuna. </w:t>
      </w:r>
    </w:p>
    <w:p w14:paraId="0C5FA54D" w14:textId="77777777" w:rsidR="006906BB" w:rsidRPr="005134D9" w:rsidRDefault="006906BB">
      <w:pPr>
        <w:pStyle w:val="Akapitzlist"/>
        <w:numPr>
          <w:ilvl w:val="0"/>
          <w:numId w:val="6"/>
        </w:numPr>
        <w:spacing w:after="160" w:line="360" w:lineRule="auto"/>
        <w:jc w:val="both"/>
      </w:pPr>
      <w:r w:rsidRPr="005134D9">
        <w:t xml:space="preserve">Jeżeli wizerunek dziecka stanowi jedynie szczegół całości, takiej jak: zgromadzenie, krajobraz, publiczna impreza, zgoda rodzica lub opiekuna prawnego na utrwalanie wizerunku dziecka nie jest wymagana. </w:t>
      </w:r>
    </w:p>
    <w:p w14:paraId="4C553F15" w14:textId="59728105" w:rsidR="006906BB" w:rsidRPr="005134D9" w:rsidRDefault="006906BB" w:rsidP="006906BB">
      <w:pPr>
        <w:spacing w:line="360" w:lineRule="auto"/>
        <w:jc w:val="center"/>
      </w:pPr>
      <w:r w:rsidRPr="005134D9">
        <w:t xml:space="preserve">§ </w:t>
      </w:r>
      <w:r w:rsidR="004B2AEB">
        <w:t>7</w:t>
      </w:r>
    </w:p>
    <w:p w14:paraId="7D61E6BC" w14:textId="77777777" w:rsidR="006906BB" w:rsidRPr="005134D9" w:rsidRDefault="006906BB">
      <w:pPr>
        <w:pStyle w:val="Akapitzlist"/>
        <w:numPr>
          <w:ilvl w:val="0"/>
          <w:numId w:val="7"/>
        </w:numPr>
        <w:spacing w:after="160" w:line="360" w:lineRule="auto"/>
        <w:jc w:val="both"/>
      </w:pPr>
      <w:r w:rsidRPr="005134D9">
        <w:t xml:space="preserve">Upublicznienie przez pracownika placówki wizerunku dziecka utrwalonego w jakiejkolwiek formie (fotografia, nagranie audio-wideo) wymaga pisemnej zgody rodzica lub opiekuna prawnego dziecka. Dobrą praktyką jest również pozyskiwanie zgód samych dzieci. </w:t>
      </w:r>
    </w:p>
    <w:p w14:paraId="389115D6" w14:textId="3C18D5AF" w:rsidR="004B2AEB" w:rsidRDefault="006906BB">
      <w:pPr>
        <w:pStyle w:val="Akapitzlist"/>
        <w:numPr>
          <w:ilvl w:val="0"/>
          <w:numId w:val="7"/>
        </w:numPr>
        <w:spacing w:after="160" w:line="360" w:lineRule="auto"/>
        <w:jc w:val="both"/>
      </w:pPr>
      <w:r w:rsidRPr="005134D9">
        <w:t>Pisemna zgoda, o której mowa w ust. 1, powinna zawierać informację, gdzie będzie umieszczony zarejestrowany wizerunek i w jakim kontekście będzie wykorzystywany (np. że umieszczony zostanie na stronie youtube.com w celach promocyjnych</w:t>
      </w:r>
      <w:r w:rsidR="008C51E6">
        <w:t>).</w:t>
      </w:r>
    </w:p>
    <w:p w14:paraId="569E835A" w14:textId="77777777" w:rsidR="004B2AEB" w:rsidRPr="005134D9" w:rsidRDefault="004B2AEB" w:rsidP="006906BB">
      <w:pPr>
        <w:spacing w:line="360" w:lineRule="auto"/>
      </w:pPr>
    </w:p>
    <w:p w14:paraId="46ED235F" w14:textId="77777777" w:rsidR="006906BB" w:rsidRDefault="006906BB" w:rsidP="006906BB">
      <w:pPr>
        <w:spacing w:line="360" w:lineRule="auto"/>
        <w:jc w:val="center"/>
      </w:pPr>
      <w:r w:rsidRPr="005134D9">
        <w:t>Rozdział V</w:t>
      </w:r>
    </w:p>
    <w:p w14:paraId="1272D898" w14:textId="77777777" w:rsidR="006906BB" w:rsidRPr="005134D9" w:rsidRDefault="006906BB" w:rsidP="006906BB">
      <w:pPr>
        <w:spacing w:line="360" w:lineRule="auto"/>
        <w:jc w:val="center"/>
      </w:pPr>
      <w:r w:rsidRPr="005134D9">
        <w:t xml:space="preserve"> Zasady dostępu dzieci do </w:t>
      </w:r>
      <w:proofErr w:type="spellStart"/>
      <w:r w:rsidRPr="005134D9">
        <w:t>internetu</w:t>
      </w:r>
      <w:proofErr w:type="spellEnd"/>
    </w:p>
    <w:p w14:paraId="7FBCFE24" w14:textId="5EBF1FE4" w:rsidR="002B65AE" w:rsidRPr="005134D9" w:rsidRDefault="006906BB" w:rsidP="0084669E">
      <w:pPr>
        <w:spacing w:line="360" w:lineRule="auto"/>
        <w:jc w:val="center"/>
      </w:pPr>
      <w:r w:rsidRPr="005134D9">
        <w:t xml:space="preserve">§ </w:t>
      </w:r>
      <w:r w:rsidR="004B2AEB">
        <w:t>8</w:t>
      </w:r>
    </w:p>
    <w:p w14:paraId="28FB4624" w14:textId="54E099CB" w:rsidR="006906BB" w:rsidRPr="005134D9" w:rsidRDefault="006906BB">
      <w:pPr>
        <w:pStyle w:val="Akapitzlist"/>
        <w:numPr>
          <w:ilvl w:val="0"/>
          <w:numId w:val="8"/>
        </w:numPr>
        <w:spacing w:after="160" w:line="360" w:lineRule="auto"/>
        <w:jc w:val="both"/>
      </w:pPr>
      <w:r w:rsidRPr="005134D9">
        <w:t xml:space="preserve">Placówka, zapewniając dzieciom dostęp do </w:t>
      </w:r>
      <w:proofErr w:type="spellStart"/>
      <w:r w:rsidRPr="005134D9">
        <w:t>internetu</w:t>
      </w:r>
      <w:proofErr w:type="spellEnd"/>
      <w:r w:rsidRPr="005134D9">
        <w:t xml:space="preserve">, jest zobowiązana podejmować działania zabezpieczające dzieci przed dostępem do treści, które mogą stanowić zagrożenie dla ich prawidłowego rozwoju; </w:t>
      </w:r>
    </w:p>
    <w:p w14:paraId="4ABE8CC6" w14:textId="7705E025" w:rsidR="006906BB" w:rsidRPr="005134D9" w:rsidRDefault="006906BB">
      <w:pPr>
        <w:pStyle w:val="Akapitzlist"/>
        <w:numPr>
          <w:ilvl w:val="0"/>
          <w:numId w:val="8"/>
        </w:numPr>
        <w:spacing w:after="160" w:line="360" w:lineRule="auto"/>
        <w:jc w:val="both"/>
      </w:pPr>
      <w:r w:rsidRPr="005134D9">
        <w:t xml:space="preserve">Zasady bezpiecznego korzystania z </w:t>
      </w:r>
      <w:proofErr w:type="spellStart"/>
      <w:r w:rsidRPr="005134D9">
        <w:t>internetu</w:t>
      </w:r>
      <w:proofErr w:type="spellEnd"/>
      <w:r w:rsidRPr="005134D9">
        <w:t xml:space="preserve"> i mediów elektronicznych stanowią </w:t>
      </w:r>
      <w:r w:rsidR="00CB56B9" w:rsidRPr="00224EF5">
        <w:rPr>
          <w:highlight w:val="lightGray"/>
        </w:rPr>
        <w:t xml:space="preserve">załącznik nr </w:t>
      </w:r>
      <w:r w:rsidR="00667A09" w:rsidRPr="00224EF5">
        <w:rPr>
          <w:highlight w:val="lightGray"/>
        </w:rPr>
        <w:t>6</w:t>
      </w:r>
      <w:r w:rsidR="00CB56B9">
        <w:t xml:space="preserve"> do nin</w:t>
      </w:r>
      <w:r w:rsidRPr="005134D9">
        <w:t xml:space="preserve">iejszych Standardów. </w:t>
      </w:r>
    </w:p>
    <w:p w14:paraId="7660CDB6" w14:textId="7C044462" w:rsidR="002B65AE" w:rsidRDefault="002B65AE">
      <w:pPr>
        <w:pStyle w:val="Akapitzlist"/>
        <w:numPr>
          <w:ilvl w:val="0"/>
          <w:numId w:val="8"/>
        </w:numPr>
        <w:spacing w:after="160" w:line="360" w:lineRule="auto"/>
        <w:jc w:val="both"/>
      </w:pPr>
      <w:r w:rsidRPr="005134D9">
        <w:t xml:space="preserve">Na terenie placówki dostęp dziecka do </w:t>
      </w:r>
      <w:proofErr w:type="spellStart"/>
      <w:r w:rsidRPr="005134D9">
        <w:t>internetu</w:t>
      </w:r>
      <w:proofErr w:type="spellEnd"/>
      <w:r w:rsidRPr="005134D9">
        <w:t xml:space="preserve"> możliwy jest</w:t>
      </w:r>
      <w:r>
        <w:t xml:space="preserve"> tylko pod nadzorem nauczyciela. Dostęp do sieci WIFI placówki chroniony jest hasłem. Hasło nie jest udostępniane uczniom</w:t>
      </w:r>
      <w:r w:rsidR="00DD7252">
        <w:t>.</w:t>
      </w:r>
    </w:p>
    <w:p w14:paraId="10E1B4F4" w14:textId="52C4BD73" w:rsidR="006906BB" w:rsidRPr="005134D9" w:rsidRDefault="002B65AE">
      <w:pPr>
        <w:pStyle w:val="Akapitzlist"/>
        <w:numPr>
          <w:ilvl w:val="0"/>
          <w:numId w:val="8"/>
        </w:numPr>
        <w:spacing w:after="160" w:line="360" w:lineRule="auto"/>
        <w:jc w:val="both"/>
      </w:pPr>
      <w:r>
        <w:t xml:space="preserve">Nauczyciel prowadzący zajęcia, podczas których dzieci korzystają z </w:t>
      </w:r>
      <w:proofErr w:type="spellStart"/>
      <w:r>
        <w:t>internetu</w:t>
      </w:r>
      <w:proofErr w:type="spellEnd"/>
      <w:r>
        <w:t xml:space="preserve">, czuwa nad bezpieczeństwem korzystania z </w:t>
      </w:r>
      <w:proofErr w:type="spellStart"/>
      <w:r>
        <w:t>internetu</w:t>
      </w:r>
      <w:proofErr w:type="spellEnd"/>
      <w:r>
        <w:t xml:space="preserve"> przez dzieci, podczas trwania tych zajęć. </w:t>
      </w:r>
    </w:p>
    <w:p w14:paraId="3DE7A379" w14:textId="6683A41B" w:rsidR="006906BB" w:rsidRPr="005134D9" w:rsidRDefault="006906BB" w:rsidP="006906BB">
      <w:pPr>
        <w:spacing w:line="360" w:lineRule="auto"/>
        <w:jc w:val="center"/>
      </w:pPr>
      <w:r w:rsidRPr="005134D9">
        <w:t xml:space="preserve">§ </w:t>
      </w:r>
      <w:r w:rsidR="004B2AEB">
        <w:t>9</w:t>
      </w:r>
    </w:p>
    <w:p w14:paraId="7A772096" w14:textId="36EB1905" w:rsidR="006906BB" w:rsidRPr="002B65AE" w:rsidRDefault="00C80846">
      <w:pPr>
        <w:pStyle w:val="Akapitzlist"/>
        <w:numPr>
          <w:ilvl w:val="0"/>
          <w:numId w:val="12"/>
        </w:numPr>
        <w:spacing w:after="160" w:line="360" w:lineRule="auto"/>
        <w:jc w:val="both"/>
      </w:pPr>
      <w:r w:rsidRPr="002B65AE">
        <w:t>Firma zewnętrzna, z którą szkoła ma podpisaną umowę, dba, aby sieć internetowa placówki była zabezpieczona przez niebezpiecznymi treściami, instalując i aktualizując odpowiednie, nowoczesne oprogramowanie.</w:t>
      </w:r>
    </w:p>
    <w:p w14:paraId="26E7582F" w14:textId="77777777" w:rsidR="006906BB" w:rsidRPr="005134D9" w:rsidRDefault="006906BB">
      <w:pPr>
        <w:pStyle w:val="Akapitzlist"/>
        <w:numPr>
          <w:ilvl w:val="0"/>
          <w:numId w:val="12"/>
        </w:numPr>
        <w:spacing w:after="160" w:line="360" w:lineRule="auto"/>
        <w:jc w:val="both"/>
      </w:pPr>
      <w:r w:rsidRPr="005134D9">
        <w:lastRenderedPageBreak/>
        <w:t xml:space="preserve">W przypadku znalezienia niebezpiecznych treści, wyznaczony pracownik stara się ustalić, kto korzystał z komputera w czasie ich wprowadzenia. </w:t>
      </w:r>
    </w:p>
    <w:p w14:paraId="142ED679" w14:textId="77777777" w:rsidR="006906BB" w:rsidRPr="005134D9" w:rsidRDefault="006906BB">
      <w:pPr>
        <w:pStyle w:val="Akapitzlist"/>
        <w:numPr>
          <w:ilvl w:val="0"/>
          <w:numId w:val="12"/>
        </w:numPr>
        <w:spacing w:after="160" w:line="360" w:lineRule="auto"/>
        <w:jc w:val="both"/>
      </w:pPr>
      <w:r w:rsidRPr="005134D9">
        <w:t xml:space="preserve">Informację o dziecku, które korzystało z komputera w czasie wprowadzenia niebezpiecznych treści, wyznaczony pracownik przekazuje kierownictwu placówki, które aranżuje dla dziecka rozmowę z psychologiem lub pedagogiem. </w:t>
      </w:r>
    </w:p>
    <w:p w14:paraId="63E699CD" w14:textId="77777777" w:rsidR="006906BB" w:rsidRPr="005134D9" w:rsidRDefault="006906BB">
      <w:pPr>
        <w:pStyle w:val="Akapitzlist"/>
        <w:numPr>
          <w:ilvl w:val="0"/>
          <w:numId w:val="12"/>
        </w:numPr>
        <w:spacing w:after="160" w:line="360" w:lineRule="auto"/>
        <w:jc w:val="both"/>
      </w:pPr>
      <w:r w:rsidRPr="005134D9">
        <w:t xml:space="preserve">Pedagog/psycholog przeprowadza z dzieckiem, o którym mowa w punktach poprzedzających, rozmowę na temat bezpieczeństwa w </w:t>
      </w:r>
      <w:proofErr w:type="spellStart"/>
      <w:r w:rsidRPr="005134D9">
        <w:t>internecie</w:t>
      </w:r>
      <w:proofErr w:type="spellEnd"/>
      <w:r w:rsidRPr="005134D9">
        <w:t xml:space="preserve">. </w:t>
      </w:r>
    </w:p>
    <w:p w14:paraId="1D93F45D" w14:textId="00737947" w:rsidR="00E54C15" w:rsidRDefault="006906BB">
      <w:pPr>
        <w:pStyle w:val="Akapitzlist"/>
        <w:numPr>
          <w:ilvl w:val="0"/>
          <w:numId w:val="12"/>
        </w:numPr>
        <w:spacing w:after="160" w:line="360" w:lineRule="auto"/>
        <w:jc w:val="both"/>
      </w:pPr>
      <w:r w:rsidRPr="005134D9">
        <w:t>Jeżeli w wyniku przeprowadzonej rozmowy pedagog/psycholog uzyska informację, że dziecko jest krzywdzone, podejmuje działania opisane w rozdziale III niniejszych Standardó</w:t>
      </w:r>
      <w:r w:rsidR="00611AFA">
        <w:t>w.</w:t>
      </w:r>
    </w:p>
    <w:p w14:paraId="4B30081A" w14:textId="77777777" w:rsidR="00DD7252" w:rsidRPr="005134D9" w:rsidRDefault="00DD7252" w:rsidP="00DD7252">
      <w:pPr>
        <w:pStyle w:val="Akapitzlist"/>
        <w:spacing w:after="160" w:line="360" w:lineRule="auto"/>
        <w:jc w:val="both"/>
      </w:pPr>
    </w:p>
    <w:p w14:paraId="3DB07601" w14:textId="77777777" w:rsidR="006906BB" w:rsidRDefault="006906BB" w:rsidP="006906BB">
      <w:pPr>
        <w:spacing w:line="360" w:lineRule="auto"/>
        <w:jc w:val="center"/>
      </w:pPr>
      <w:r w:rsidRPr="005134D9">
        <w:t>Rozdział VI</w:t>
      </w:r>
    </w:p>
    <w:p w14:paraId="35ABD7AF" w14:textId="77777777" w:rsidR="006906BB" w:rsidRPr="005134D9" w:rsidRDefault="006906BB" w:rsidP="006906BB">
      <w:pPr>
        <w:spacing w:line="360" w:lineRule="auto"/>
        <w:jc w:val="center"/>
      </w:pPr>
      <w:r w:rsidRPr="005134D9">
        <w:t xml:space="preserve">Monitoring stosowania </w:t>
      </w:r>
      <w:r>
        <w:t>S</w:t>
      </w:r>
      <w:r w:rsidRPr="005134D9">
        <w:t>tandardów</w:t>
      </w:r>
    </w:p>
    <w:p w14:paraId="1C7E2DD1" w14:textId="6229250F" w:rsidR="006906BB" w:rsidRPr="005134D9" w:rsidRDefault="006906BB" w:rsidP="006906BB">
      <w:pPr>
        <w:spacing w:line="360" w:lineRule="auto"/>
        <w:jc w:val="center"/>
      </w:pPr>
      <w:bookmarkStart w:id="1" w:name="_Hlk159428385"/>
      <w:r w:rsidRPr="005134D9">
        <w:t xml:space="preserve">§ </w:t>
      </w:r>
      <w:r w:rsidR="004B2AEB">
        <w:t>10</w:t>
      </w:r>
    </w:p>
    <w:bookmarkEnd w:id="1"/>
    <w:p w14:paraId="2FB06B37" w14:textId="2F9B15A4" w:rsidR="006906BB" w:rsidRPr="00431251" w:rsidRDefault="006906BB">
      <w:pPr>
        <w:pStyle w:val="Akapitzlist"/>
        <w:numPr>
          <w:ilvl w:val="0"/>
          <w:numId w:val="9"/>
        </w:numPr>
        <w:spacing w:after="160" w:line="360" w:lineRule="auto"/>
        <w:jc w:val="both"/>
        <w:rPr>
          <w:b/>
          <w:bCs/>
          <w:i/>
          <w:iCs/>
        </w:rPr>
      </w:pPr>
      <w:r w:rsidRPr="002B65AE">
        <w:t xml:space="preserve">Kierownictwo placówki wyznacza </w:t>
      </w:r>
      <w:r w:rsidR="00BD3FAE" w:rsidRPr="00431251">
        <w:rPr>
          <w:b/>
          <w:bCs/>
          <w:i/>
          <w:iCs/>
        </w:rPr>
        <w:t>pedagoga specjalnego</w:t>
      </w:r>
      <w:r w:rsidRPr="00431251">
        <w:rPr>
          <w:b/>
          <w:bCs/>
          <w:i/>
          <w:iCs/>
        </w:rPr>
        <w:t xml:space="preserve"> jako osobę odpowiedzialną za Standardy ochrony dzieci w placówce. </w:t>
      </w:r>
    </w:p>
    <w:p w14:paraId="1E0DF0FA" w14:textId="77777777" w:rsidR="006906BB" w:rsidRPr="002B65AE" w:rsidRDefault="006906BB">
      <w:pPr>
        <w:pStyle w:val="Akapitzlist"/>
        <w:numPr>
          <w:ilvl w:val="0"/>
          <w:numId w:val="9"/>
        </w:numPr>
        <w:spacing w:after="160" w:line="360" w:lineRule="auto"/>
        <w:jc w:val="both"/>
      </w:pPr>
      <w:r w:rsidRPr="002B65AE">
        <w:t xml:space="preserve">Osoba, o której mowa w punkcie poprzedzającym, jest odpowiedzialna za monitorowanie realizacji Polityki, za reagowanie na sygnały naruszenia standardów i prowadzenie rejestru zgłoszeń oraz za proponowanie zmian w Standardach. </w:t>
      </w:r>
    </w:p>
    <w:p w14:paraId="725BF1B6" w14:textId="0912A289" w:rsidR="0097366B" w:rsidRPr="00E54C15" w:rsidRDefault="0097366B">
      <w:pPr>
        <w:pStyle w:val="Akapitzlist"/>
        <w:numPr>
          <w:ilvl w:val="0"/>
          <w:numId w:val="9"/>
        </w:numPr>
        <w:spacing w:after="160" w:line="360" w:lineRule="auto"/>
      </w:pPr>
      <w:r w:rsidRPr="00E54C15">
        <w:t xml:space="preserve">Ewaluacji standardów dokonuje się 1 raz na rok szkolny i omawia </w:t>
      </w:r>
      <w:r w:rsidR="006D16AB" w:rsidRPr="00E54C15">
        <w:t>podczas zebrania Rady Pedagogicznej.</w:t>
      </w:r>
    </w:p>
    <w:p w14:paraId="190418BA" w14:textId="4108A923" w:rsidR="009341D0" w:rsidRDefault="006D16AB" w:rsidP="009341D0">
      <w:pPr>
        <w:pStyle w:val="Akapitzlist"/>
        <w:numPr>
          <w:ilvl w:val="0"/>
          <w:numId w:val="9"/>
        </w:numPr>
        <w:spacing w:after="160" w:line="360" w:lineRule="auto"/>
        <w:jc w:val="both"/>
      </w:pPr>
      <w:r>
        <w:t>Kierownictwo po analizie wniosków wprowadza niezbędne zmiany do tegoż dokumentu i ogłasza pracownikom placówki.</w:t>
      </w:r>
    </w:p>
    <w:p w14:paraId="044D8367" w14:textId="77777777" w:rsidR="00091CE6" w:rsidRDefault="00091CE6" w:rsidP="00091CE6">
      <w:pPr>
        <w:spacing w:after="160" w:line="360" w:lineRule="auto"/>
        <w:jc w:val="both"/>
      </w:pPr>
    </w:p>
    <w:p w14:paraId="0472853A" w14:textId="484BDCA9" w:rsidR="00707F4F" w:rsidRDefault="00707F4F" w:rsidP="00707F4F">
      <w:pPr>
        <w:spacing w:after="160" w:line="360" w:lineRule="auto"/>
        <w:jc w:val="center"/>
      </w:pPr>
      <w:r>
        <w:t>Rozdział VII</w:t>
      </w:r>
    </w:p>
    <w:p w14:paraId="7CCC6501" w14:textId="46A70F53" w:rsidR="00707F4F" w:rsidRPr="00163EBC" w:rsidRDefault="00707F4F" w:rsidP="00163EBC">
      <w:pPr>
        <w:shd w:val="clear" w:color="auto" w:fill="FFFFFF" w:themeFill="background1"/>
        <w:spacing w:after="160" w:line="360" w:lineRule="auto"/>
        <w:jc w:val="center"/>
      </w:pPr>
      <w:r w:rsidRPr="00163EBC">
        <w:t>Edukacja w zakresie praw ucznia oraz ochrony przed zagrożeniem przemocą i</w:t>
      </w:r>
      <w:r w:rsidR="009C3722">
        <w:t> </w:t>
      </w:r>
      <w:r w:rsidRPr="00163EBC">
        <w:t>wykorzystywaniem</w:t>
      </w:r>
    </w:p>
    <w:p w14:paraId="7B0F63FB" w14:textId="29392439" w:rsidR="00F16739" w:rsidRPr="00163EBC" w:rsidRDefault="00F16739" w:rsidP="00163EBC">
      <w:pPr>
        <w:shd w:val="clear" w:color="auto" w:fill="FFFFFF" w:themeFill="background1"/>
        <w:spacing w:line="360" w:lineRule="auto"/>
        <w:ind w:left="360"/>
        <w:jc w:val="center"/>
      </w:pPr>
      <w:r w:rsidRPr="00163EBC">
        <w:t>§ 11</w:t>
      </w:r>
    </w:p>
    <w:p w14:paraId="1556489F" w14:textId="1287A36E" w:rsidR="00F42179" w:rsidRPr="00163EBC" w:rsidRDefault="00F16739" w:rsidP="00B931A5">
      <w:pPr>
        <w:pStyle w:val="Akapitzlist"/>
        <w:numPr>
          <w:ilvl w:val="0"/>
          <w:numId w:val="32"/>
        </w:numPr>
        <w:shd w:val="clear" w:color="auto" w:fill="FFFFFF" w:themeFill="background1"/>
        <w:spacing w:line="360" w:lineRule="auto"/>
        <w:jc w:val="both"/>
      </w:pPr>
      <w:r w:rsidRPr="00163EBC">
        <w:t>W każdej klasie powinny odbyć się zajęcia na temat</w:t>
      </w:r>
      <w:r w:rsidR="00F42179" w:rsidRPr="00163EBC">
        <w:t>:</w:t>
      </w:r>
    </w:p>
    <w:p w14:paraId="4744B4A9" w14:textId="429BDC86" w:rsidR="00F42179" w:rsidRPr="00163EBC" w:rsidRDefault="00F16739" w:rsidP="00B931A5">
      <w:pPr>
        <w:pStyle w:val="Akapitzlist"/>
        <w:numPr>
          <w:ilvl w:val="0"/>
          <w:numId w:val="33"/>
        </w:numPr>
        <w:shd w:val="clear" w:color="auto" w:fill="FFFFFF" w:themeFill="background1"/>
        <w:spacing w:line="360" w:lineRule="auto"/>
        <w:jc w:val="both"/>
      </w:pPr>
      <w:r w:rsidRPr="00163EBC">
        <w:t>praw dziecka</w:t>
      </w:r>
      <w:r w:rsidR="00F42179" w:rsidRPr="00163EBC">
        <w:t>,</w:t>
      </w:r>
    </w:p>
    <w:p w14:paraId="5FD72F9C" w14:textId="59C142CD" w:rsidR="00F42179" w:rsidRPr="00163EBC" w:rsidRDefault="00707F4F" w:rsidP="00B931A5">
      <w:pPr>
        <w:pStyle w:val="Akapitzlist"/>
        <w:numPr>
          <w:ilvl w:val="0"/>
          <w:numId w:val="33"/>
        </w:numPr>
        <w:shd w:val="clear" w:color="auto" w:fill="FFFFFF" w:themeFill="background1"/>
        <w:spacing w:line="360" w:lineRule="auto"/>
        <w:jc w:val="both"/>
      </w:pPr>
      <w:r w:rsidRPr="00163EBC">
        <w:t>ochrony dzieci przed przemocą oraz wykorzystywaniem</w:t>
      </w:r>
      <w:r w:rsidR="00F42179" w:rsidRPr="00163EBC">
        <w:t>,</w:t>
      </w:r>
    </w:p>
    <w:p w14:paraId="4F5CA291" w14:textId="77777777" w:rsidR="00F42179" w:rsidRPr="00163EBC" w:rsidRDefault="00707F4F" w:rsidP="00B931A5">
      <w:pPr>
        <w:pStyle w:val="Akapitzlist"/>
        <w:numPr>
          <w:ilvl w:val="0"/>
          <w:numId w:val="33"/>
        </w:numPr>
        <w:shd w:val="clear" w:color="auto" w:fill="FFFFFF" w:themeFill="background1"/>
        <w:spacing w:line="360" w:lineRule="auto"/>
        <w:jc w:val="both"/>
      </w:pPr>
      <w:r w:rsidRPr="00163EBC">
        <w:t>profilaktyki przemocy rówieśniczej</w:t>
      </w:r>
      <w:r w:rsidR="00F42179" w:rsidRPr="00163EBC">
        <w:t>,</w:t>
      </w:r>
    </w:p>
    <w:p w14:paraId="4E5D6D3F" w14:textId="2FD586A5" w:rsidR="00707F4F" w:rsidRPr="00163EBC" w:rsidRDefault="00F42179" w:rsidP="00B931A5">
      <w:pPr>
        <w:pStyle w:val="Akapitzlist"/>
        <w:numPr>
          <w:ilvl w:val="0"/>
          <w:numId w:val="33"/>
        </w:numPr>
        <w:shd w:val="clear" w:color="auto" w:fill="FFFFFF" w:themeFill="background1"/>
        <w:spacing w:line="360" w:lineRule="auto"/>
        <w:jc w:val="both"/>
      </w:pPr>
      <w:r w:rsidRPr="00163EBC">
        <w:lastRenderedPageBreak/>
        <w:t xml:space="preserve">zagrożeń bezpieczeństwa uczniów w </w:t>
      </w:r>
      <w:proofErr w:type="spellStart"/>
      <w:r w:rsidRPr="00163EBC">
        <w:t>internecie</w:t>
      </w:r>
      <w:proofErr w:type="spellEnd"/>
      <w:r w:rsidRPr="00163EBC">
        <w:t xml:space="preserve"> </w:t>
      </w:r>
    </w:p>
    <w:p w14:paraId="340CF74F" w14:textId="2A878168" w:rsidR="00F42179" w:rsidRPr="00163EBC" w:rsidRDefault="00F42179" w:rsidP="00163EBC">
      <w:pPr>
        <w:shd w:val="clear" w:color="auto" w:fill="FFFFFF" w:themeFill="background1"/>
        <w:spacing w:line="360" w:lineRule="auto"/>
        <w:ind w:left="372" w:firstLine="708"/>
        <w:jc w:val="both"/>
      </w:pPr>
      <w:r w:rsidRPr="00163EBC">
        <w:t>i są one wpisane w roczny plan profilaktyczno-wychowawczy.</w:t>
      </w:r>
    </w:p>
    <w:p w14:paraId="5BBE95F0" w14:textId="66D902C8" w:rsidR="00707F4F" w:rsidRPr="00163EBC" w:rsidRDefault="00707F4F" w:rsidP="00B931A5">
      <w:pPr>
        <w:pStyle w:val="Akapitzlist"/>
        <w:numPr>
          <w:ilvl w:val="0"/>
          <w:numId w:val="32"/>
        </w:numPr>
        <w:shd w:val="clear" w:color="auto" w:fill="FFFFFF" w:themeFill="background1"/>
        <w:spacing w:line="360" w:lineRule="auto"/>
        <w:jc w:val="both"/>
      </w:pPr>
      <w:r w:rsidRPr="00163EBC">
        <w:t>W każdej klasie uczniowie zostali poinformowani</w:t>
      </w:r>
      <w:r w:rsidR="009C3722">
        <w:t>,</w:t>
      </w:r>
      <w:r w:rsidRPr="00163EBC">
        <w:t xml:space="preserve"> do kogo mogą się zgłosić o pomoc w przypadku krzywdzenia lub wykorzystywania.</w:t>
      </w:r>
    </w:p>
    <w:p w14:paraId="6203983B" w14:textId="77777777" w:rsidR="00707F4F" w:rsidRPr="00163EBC" w:rsidRDefault="00707F4F" w:rsidP="00B931A5">
      <w:pPr>
        <w:pStyle w:val="Akapitzlist"/>
        <w:numPr>
          <w:ilvl w:val="0"/>
          <w:numId w:val="32"/>
        </w:numPr>
        <w:shd w:val="clear" w:color="auto" w:fill="FFFFFF" w:themeFill="background1"/>
        <w:spacing w:line="360" w:lineRule="auto"/>
        <w:jc w:val="both"/>
      </w:pPr>
      <w:r w:rsidRPr="00163EBC">
        <w:rPr>
          <w:rFonts w:eastAsia="Bookman Old Style"/>
          <w:color w:val="000000"/>
          <w:lang w:bidi="ar"/>
        </w:rPr>
        <w:t>W placówce dostępne są dla uczniów materiały edukacyjne w zakresie: praw ucznia oraz ochrony przed zagrożeniami przemocą i wykorzystywaniem seksualnym oraz zasad bezpieczeństwa w </w:t>
      </w:r>
      <w:proofErr w:type="spellStart"/>
      <w:r w:rsidRPr="00163EBC">
        <w:rPr>
          <w:rFonts w:eastAsia="Bookman Old Style"/>
          <w:color w:val="000000"/>
          <w:lang w:bidi="ar"/>
        </w:rPr>
        <w:t>internecie</w:t>
      </w:r>
      <w:proofErr w:type="spellEnd"/>
      <w:r w:rsidRPr="00163EBC">
        <w:rPr>
          <w:rFonts w:eastAsia="Bookman Old Style"/>
          <w:color w:val="000000"/>
          <w:lang w:bidi="ar"/>
        </w:rPr>
        <w:t>.</w:t>
      </w:r>
    </w:p>
    <w:p w14:paraId="58A92441" w14:textId="79D82F7B" w:rsidR="00707F4F" w:rsidRPr="00163EBC" w:rsidRDefault="00707F4F" w:rsidP="00B931A5">
      <w:pPr>
        <w:pStyle w:val="Akapitzlist"/>
        <w:numPr>
          <w:ilvl w:val="0"/>
          <w:numId w:val="32"/>
        </w:numPr>
        <w:shd w:val="clear" w:color="auto" w:fill="FFFFFF" w:themeFill="background1"/>
        <w:spacing w:line="360" w:lineRule="auto"/>
        <w:jc w:val="both"/>
      </w:pPr>
      <w:r w:rsidRPr="00163EBC">
        <w:rPr>
          <w:rFonts w:eastAsia="Bookman Old Style"/>
          <w:color w:val="000000"/>
          <w:lang w:bidi="ar"/>
        </w:rPr>
        <w:t>W placówce wyeksponowane są informacje dla uczniów n</w:t>
      </w:r>
      <w:r w:rsidR="00F42179" w:rsidRPr="00163EBC">
        <w:rPr>
          <w:rFonts w:eastAsia="Bookman Old Style"/>
          <w:color w:val="000000"/>
          <w:lang w:bidi="ar"/>
        </w:rPr>
        <w:t xml:space="preserve">a temat </w:t>
      </w:r>
      <w:r w:rsidRPr="00163EBC">
        <w:rPr>
          <w:rFonts w:eastAsia="Bookman Old Style"/>
          <w:color w:val="000000"/>
          <w:lang w:bidi="ar"/>
        </w:rPr>
        <w:t>możliwości uzyskania pomocy w trudnej sytuacji, w tym numery bezpłatnych telefonów zaufania dla uczniów</w:t>
      </w:r>
      <w:r w:rsidR="00F42179" w:rsidRPr="00163EBC">
        <w:rPr>
          <w:rFonts w:eastAsia="Bookman Old Style"/>
          <w:color w:val="000000"/>
          <w:lang w:bidi="ar"/>
        </w:rPr>
        <w:t>.</w:t>
      </w:r>
    </w:p>
    <w:p w14:paraId="198A882D" w14:textId="77777777" w:rsidR="00E322ED" w:rsidRDefault="00E322ED" w:rsidP="00163EBC"/>
    <w:p w14:paraId="721F66BF" w14:textId="072DD8C7" w:rsidR="006906BB" w:rsidRPr="005134D9" w:rsidRDefault="006906BB" w:rsidP="006906BB">
      <w:pPr>
        <w:spacing w:line="360" w:lineRule="auto"/>
        <w:jc w:val="center"/>
      </w:pPr>
      <w:r>
        <w:t>Rozdzia</w:t>
      </w:r>
      <w:r w:rsidR="71866417">
        <w:t xml:space="preserve">ł </w:t>
      </w:r>
      <w:r>
        <w:t>VII</w:t>
      </w:r>
      <w:r w:rsidR="00F42179">
        <w:t>I</w:t>
      </w:r>
    </w:p>
    <w:p w14:paraId="771F4AB7" w14:textId="518A00CA" w:rsidR="006906BB" w:rsidRPr="005134D9" w:rsidRDefault="006906BB" w:rsidP="006906BB">
      <w:pPr>
        <w:spacing w:line="360" w:lineRule="auto"/>
        <w:jc w:val="center"/>
      </w:pPr>
      <w:r>
        <w:t>Przepisy końcowe</w:t>
      </w:r>
    </w:p>
    <w:p w14:paraId="068236B6" w14:textId="7D366911" w:rsidR="006906BB" w:rsidRPr="005134D9" w:rsidRDefault="006906BB" w:rsidP="006906BB">
      <w:pPr>
        <w:spacing w:line="360" w:lineRule="auto"/>
        <w:jc w:val="center"/>
      </w:pPr>
      <w:r w:rsidRPr="005134D9">
        <w:t>§ 1</w:t>
      </w:r>
      <w:r w:rsidR="00F42179">
        <w:t>2</w:t>
      </w:r>
    </w:p>
    <w:p w14:paraId="4C798AB4" w14:textId="03513EA7" w:rsidR="006906BB" w:rsidRPr="005134D9" w:rsidRDefault="006906BB">
      <w:pPr>
        <w:pStyle w:val="Akapitzlist"/>
        <w:numPr>
          <w:ilvl w:val="0"/>
          <w:numId w:val="10"/>
        </w:numPr>
        <w:spacing w:after="160" w:line="360" w:lineRule="auto"/>
        <w:jc w:val="both"/>
      </w:pPr>
      <w:r w:rsidRPr="005134D9">
        <w:t>Dokument</w:t>
      </w:r>
      <w:r w:rsidR="00CB56B9">
        <w:t xml:space="preserve"> </w:t>
      </w:r>
      <w:r w:rsidRPr="005134D9">
        <w:t>wchodzi w życie z dniem je</w:t>
      </w:r>
      <w:r w:rsidR="002B65AE">
        <w:t>go</w:t>
      </w:r>
      <w:r w:rsidRPr="005134D9">
        <w:t xml:space="preserve"> ogłoszenia. </w:t>
      </w:r>
    </w:p>
    <w:p w14:paraId="0D6B9901" w14:textId="6E2233C6" w:rsidR="00F42179" w:rsidRDefault="006906BB" w:rsidP="00F42179">
      <w:pPr>
        <w:pStyle w:val="Akapitzlist"/>
        <w:numPr>
          <w:ilvl w:val="0"/>
          <w:numId w:val="10"/>
        </w:numPr>
        <w:spacing w:after="160" w:line="360" w:lineRule="auto"/>
        <w:jc w:val="both"/>
      </w:pPr>
      <w:r w:rsidRPr="005134D9">
        <w:t>Ogłoszenie następuje w sposób dostępny dla pracowników placówki, dzieci i ich opiekunów, w szczególności poprzez wywieszenie w miejscu ogłoszeń dla pracowników lub poprzez przesłanie jej tekstu drogą elektroniczną oraz poprzez zamieszczenie na stronie internetowej i wywieszenie w widocznym miejscu w siedzibie, również w wersji skróconej, przeznaczonej dla dzieci</w:t>
      </w:r>
      <w:r w:rsidR="00F42179">
        <w:t>.</w:t>
      </w:r>
    </w:p>
    <w:p w14:paraId="1116D6D4" w14:textId="77777777" w:rsidR="009341D0" w:rsidRDefault="009341D0" w:rsidP="009341D0">
      <w:pPr>
        <w:spacing w:after="160" w:line="360" w:lineRule="auto"/>
        <w:jc w:val="both"/>
      </w:pPr>
    </w:p>
    <w:p w14:paraId="574A9EFD" w14:textId="77777777" w:rsidR="006D31D8" w:rsidRDefault="006D31D8" w:rsidP="006D31D8">
      <w:pPr>
        <w:pStyle w:val="Tekstpodstawowy"/>
        <w:ind w:left="0" w:firstLine="0"/>
        <w:jc w:val="both"/>
        <w:rPr>
          <w:sz w:val="20"/>
        </w:rPr>
      </w:pPr>
    </w:p>
    <w:p w14:paraId="64C221A8" w14:textId="77777777" w:rsidR="006D31D8" w:rsidRDefault="006D31D8" w:rsidP="006D31D8">
      <w:pPr>
        <w:pStyle w:val="Tekstpodstawowy"/>
        <w:spacing w:before="194"/>
        <w:ind w:left="0" w:firstLine="0"/>
        <w:jc w:val="both"/>
        <w:rPr>
          <w:sz w:val="20"/>
        </w:rPr>
      </w:pPr>
    </w:p>
    <w:tbl>
      <w:tblPr>
        <w:tblStyle w:val="TableNormal"/>
        <w:tblW w:w="0" w:type="auto"/>
        <w:tblInd w:w="113" w:type="dxa"/>
        <w:tblLayout w:type="fixed"/>
        <w:tblLook w:val="01E0" w:firstRow="1" w:lastRow="1" w:firstColumn="1" w:lastColumn="1" w:noHBand="0" w:noVBand="0"/>
      </w:tblPr>
      <w:tblGrid>
        <w:gridCol w:w="3251"/>
        <w:gridCol w:w="3157"/>
        <w:gridCol w:w="2757"/>
      </w:tblGrid>
      <w:tr w:rsidR="006D31D8" w14:paraId="4DC9C899" w14:textId="77777777" w:rsidTr="006D31D8">
        <w:trPr>
          <w:trHeight w:val="248"/>
        </w:trPr>
        <w:tc>
          <w:tcPr>
            <w:tcW w:w="3251" w:type="dxa"/>
          </w:tcPr>
          <w:p w14:paraId="06920A65" w14:textId="77777777" w:rsidR="006D31D8" w:rsidRDefault="006D31D8" w:rsidP="006D31D8">
            <w:pPr>
              <w:pStyle w:val="TableParagraph"/>
              <w:spacing w:line="229" w:lineRule="exact"/>
              <w:jc w:val="both"/>
            </w:pPr>
            <w:r>
              <w:rPr>
                <w:spacing w:val="-2"/>
              </w:rPr>
              <w:t>…………………………………</w:t>
            </w:r>
          </w:p>
        </w:tc>
        <w:tc>
          <w:tcPr>
            <w:tcW w:w="3157" w:type="dxa"/>
          </w:tcPr>
          <w:p w14:paraId="2BA5686F" w14:textId="77777777" w:rsidR="006D31D8" w:rsidRDefault="006D31D8" w:rsidP="006D31D8">
            <w:pPr>
              <w:pStyle w:val="TableParagraph"/>
              <w:spacing w:line="229" w:lineRule="exact"/>
              <w:ind w:left="339"/>
              <w:jc w:val="both"/>
            </w:pPr>
            <w:r>
              <w:rPr>
                <w:spacing w:val="-2"/>
              </w:rPr>
              <w:t>………………………..</w:t>
            </w:r>
          </w:p>
        </w:tc>
        <w:tc>
          <w:tcPr>
            <w:tcW w:w="2757" w:type="dxa"/>
          </w:tcPr>
          <w:p w14:paraId="03A43675" w14:textId="77777777" w:rsidR="006D31D8" w:rsidRDefault="006D31D8" w:rsidP="006D31D8">
            <w:pPr>
              <w:pStyle w:val="TableParagraph"/>
              <w:spacing w:line="229" w:lineRule="exact"/>
              <w:ind w:left="723"/>
              <w:jc w:val="both"/>
            </w:pPr>
            <w:r>
              <w:rPr>
                <w:spacing w:val="-2"/>
              </w:rPr>
              <w:t>………………………</w:t>
            </w:r>
          </w:p>
        </w:tc>
      </w:tr>
      <w:tr w:rsidR="006D31D8" w14:paraId="1BF01403" w14:textId="77777777" w:rsidTr="006D31D8">
        <w:trPr>
          <w:trHeight w:val="203"/>
        </w:trPr>
        <w:tc>
          <w:tcPr>
            <w:tcW w:w="3251" w:type="dxa"/>
          </w:tcPr>
          <w:p w14:paraId="512161DC" w14:textId="77777777" w:rsidR="006D31D8" w:rsidRDefault="006D31D8" w:rsidP="006D31D8">
            <w:pPr>
              <w:pStyle w:val="TableParagraph"/>
              <w:jc w:val="both"/>
              <w:rPr>
                <w:sz w:val="18"/>
              </w:rPr>
            </w:pPr>
            <w:proofErr w:type="spellStart"/>
            <w:r>
              <w:rPr>
                <w:sz w:val="18"/>
              </w:rPr>
              <w:t>Podpis</w:t>
            </w:r>
            <w:proofErr w:type="spellEnd"/>
            <w:r>
              <w:rPr>
                <w:spacing w:val="-2"/>
                <w:sz w:val="18"/>
              </w:rPr>
              <w:t xml:space="preserve"> </w:t>
            </w:r>
            <w:proofErr w:type="spellStart"/>
            <w:r>
              <w:rPr>
                <w:sz w:val="18"/>
              </w:rPr>
              <w:t>przedstawiciela</w:t>
            </w:r>
            <w:proofErr w:type="spellEnd"/>
            <w:r>
              <w:rPr>
                <w:spacing w:val="-2"/>
                <w:sz w:val="18"/>
              </w:rPr>
              <w:t xml:space="preserve"> </w:t>
            </w:r>
            <w:proofErr w:type="spellStart"/>
            <w:r>
              <w:rPr>
                <w:sz w:val="18"/>
              </w:rPr>
              <w:t>Rady</w:t>
            </w:r>
            <w:proofErr w:type="spellEnd"/>
            <w:r>
              <w:rPr>
                <w:spacing w:val="-5"/>
                <w:sz w:val="18"/>
              </w:rPr>
              <w:t xml:space="preserve"> </w:t>
            </w:r>
            <w:proofErr w:type="spellStart"/>
            <w:r>
              <w:rPr>
                <w:spacing w:val="-2"/>
                <w:sz w:val="18"/>
              </w:rPr>
              <w:t>Rodziców</w:t>
            </w:r>
            <w:proofErr w:type="spellEnd"/>
          </w:p>
        </w:tc>
        <w:tc>
          <w:tcPr>
            <w:tcW w:w="3157" w:type="dxa"/>
          </w:tcPr>
          <w:p w14:paraId="08B40B51" w14:textId="77777777" w:rsidR="006D31D8" w:rsidRDefault="006D31D8" w:rsidP="006D31D8">
            <w:pPr>
              <w:pStyle w:val="TableParagraph"/>
              <w:ind w:left="339"/>
              <w:jc w:val="both"/>
              <w:rPr>
                <w:sz w:val="18"/>
              </w:rPr>
            </w:pPr>
            <w:proofErr w:type="spellStart"/>
            <w:r>
              <w:rPr>
                <w:sz w:val="18"/>
              </w:rPr>
              <w:t>Podpis</w:t>
            </w:r>
            <w:proofErr w:type="spellEnd"/>
            <w:r>
              <w:rPr>
                <w:sz w:val="18"/>
              </w:rPr>
              <w:t xml:space="preserve"> </w:t>
            </w:r>
            <w:proofErr w:type="spellStart"/>
            <w:r>
              <w:rPr>
                <w:spacing w:val="-2"/>
                <w:sz w:val="18"/>
              </w:rPr>
              <w:t>koordynatora</w:t>
            </w:r>
            <w:proofErr w:type="spellEnd"/>
          </w:p>
        </w:tc>
        <w:tc>
          <w:tcPr>
            <w:tcW w:w="2757" w:type="dxa"/>
          </w:tcPr>
          <w:p w14:paraId="7E22E675" w14:textId="77777777" w:rsidR="006D31D8" w:rsidRDefault="006D31D8" w:rsidP="006D31D8">
            <w:pPr>
              <w:pStyle w:val="TableParagraph"/>
              <w:ind w:left="723"/>
              <w:jc w:val="both"/>
              <w:rPr>
                <w:sz w:val="18"/>
              </w:rPr>
            </w:pPr>
            <w:proofErr w:type="spellStart"/>
            <w:r>
              <w:rPr>
                <w:sz w:val="18"/>
              </w:rPr>
              <w:t>Podpis</w:t>
            </w:r>
            <w:proofErr w:type="spellEnd"/>
            <w:r>
              <w:rPr>
                <w:spacing w:val="-4"/>
                <w:sz w:val="18"/>
              </w:rPr>
              <w:t xml:space="preserve"> </w:t>
            </w:r>
            <w:proofErr w:type="spellStart"/>
            <w:r>
              <w:rPr>
                <w:sz w:val="18"/>
              </w:rPr>
              <w:t>dyrektora</w:t>
            </w:r>
            <w:proofErr w:type="spellEnd"/>
            <w:r>
              <w:rPr>
                <w:spacing w:val="-3"/>
                <w:sz w:val="18"/>
              </w:rPr>
              <w:t xml:space="preserve"> </w:t>
            </w:r>
            <w:proofErr w:type="spellStart"/>
            <w:r>
              <w:rPr>
                <w:spacing w:val="-2"/>
                <w:sz w:val="18"/>
              </w:rPr>
              <w:t>szkoły</w:t>
            </w:r>
            <w:proofErr w:type="spellEnd"/>
          </w:p>
        </w:tc>
      </w:tr>
    </w:tbl>
    <w:p w14:paraId="243452A5" w14:textId="39A2FD9A" w:rsidR="009C3722" w:rsidRDefault="009C3722">
      <w:pPr>
        <w:spacing w:after="160" w:line="259" w:lineRule="auto"/>
      </w:pPr>
    </w:p>
    <w:p w14:paraId="22B1B621" w14:textId="77777777" w:rsidR="007D2A54" w:rsidRDefault="007D2A54">
      <w:pPr>
        <w:spacing w:after="160" w:line="259" w:lineRule="auto"/>
      </w:pPr>
      <w:r>
        <w:br w:type="page"/>
      </w:r>
    </w:p>
    <w:p w14:paraId="57A10C10" w14:textId="654EFFA1" w:rsidR="00A8597F" w:rsidRDefault="00F42179" w:rsidP="00F42179">
      <w:pPr>
        <w:spacing w:after="160" w:line="360" w:lineRule="auto"/>
        <w:jc w:val="center"/>
      </w:pPr>
      <w:r>
        <w:lastRenderedPageBreak/>
        <w:t>Załączniki</w:t>
      </w:r>
    </w:p>
    <w:p w14:paraId="35A59E41" w14:textId="13FF95FA" w:rsidR="00091CE6" w:rsidRDefault="00091CE6">
      <w:pPr>
        <w:spacing w:after="160" w:line="259" w:lineRule="auto"/>
        <w:rPr>
          <w:b/>
          <w:bCs/>
        </w:rPr>
      </w:pPr>
    </w:p>
    <w:p w14:paraId="47E9C82D" w14:textId="36033F71" w:rsidR="001267E1" w:rsidRDefault="00754803" w:rsidP="001267E1">
      <w:pPr>
        <w:tabs>
          <w:tab w:val="left" w:pos="0"/>
          <w:tab w:val="left" w:pos="720"/>
        </w:tabs>
        <w:spacing w:line="360" w:lineRule="auto"/>
        <w:jc w:val="both"/>
        <w:rPr>
          <w:b/>
          <w:bCs/>
        </w:rPr>
      </w:pPr>
      <w:r w:rsidRPr="00754803">
        <w:rPr>
          <w:b/>
          <w:bCs/>
        </w:rPr>
        <w:t xml:space="preserve">Załącznik nr 1. </w:t>
      </w:r>
    </w:p>
    <w:p w14:paraId="21A048E9" w14:textId="0A610AD8" w:rsidR="002E78CA" w:rsidRPr="00790153" w:rsidRDefault="00754803" w:rsidP="001267E1">
      <w:pPr>
        <w:tabs>
          <w:tab w:val="left" w:pos="0"/>
          <w:tab w:val="left" w:pos="720"/>
        </w:tabs>
        <w:spacing w:line="360" w:lineRule="auto"/>
        <w:jc w:val="both"/>
        <w:rPr>
          <w:b/>
          <w:bCs/>
        </w:rPr>
      </w:pPr>
      <w:r w:rsidRPr="00754803">
        <w:rPr>
          <w:b/>
          <w:bCs/>
        </w:rPr>
        <w:t xml:space="preserve">Zasady bezpiecznych relacji personel </w:t>
      </w:r>
      <w:r>
        <w:rPr>
          <w:b/>
          <w:bCs/>
        </w:rPr>
        <w:t>–</w:t>
      </w:r>
      <w:r w:rsidRPr="00754803">
        <w:rPr>
          <w:b/>
          <w:bCs/>
        </w:rPr>
        <w:t xml:space="preserve"> dziecko</w:t>
      </w:r>
      <w:r>
        <w:rPr>
          <w:b/>
          <w:bCs/>
        </w:rPr>
        <w:t>,</w:t>
      </w:r>
      <w:r w:rsidR="0087178B">
        <w:rPr>
          <w:b/>
          <w:bCs/>
        </w:rPr>
        <w:t xml:space="preserve"> zasady bezpiecznych relacji dziecko-dziecko,</w:t>
      </w:r>
      <w:r>
        <w:rPr>
          <w:b/>
          <w:bCs/>
        </w:rPr>
        <w:t xml:space="preserve"> </w:t>
      </w:r>
      <w:r w:rsidR="00C7161D">
        <w:rPr>
          <w:b/>
          <w:bCs/>
        </w:rPr>
        <w:t xml:space="preserve">zasady rozwiązywania sytuacji konfliktowych pomiędzy rówieśnikami w </w:t>
      </w:r>
      <w:r>
        <w:rPr>
          <w:b/>
          <w:bCs/>
        </w:rPr>
        <w:t>Szkole Podstawowej nr 2</w:t>
      </w:r>
    </w:p>
    <w:p w14:paraId="15AD32E6" w14:textId="77777777" w:rsidR="009C3722" w:rsidRDefault="009C3722" w:rsidP="00B60B9A">
      <w:pPr>
        <w:spacing w:line="360" w:lineRule="auto"/>
        <w:jc w:val="both"/>
        <w:rPr>
          <w:rFonts w:eastAsiaTheme="minorHAnsi"/>
          <w:b/>
          <w:bCs/>
          <w:kern w:val="2"/>
          <w:lang w:eastAsia="en-US"/>
          <w14:ligatures w14:val="standardContextual"/>
        </w:rPr>
      </w:pPr>
    </w:p>
    <w:p w14:paraId="709EB8DD" w14:textId="44EA124E" w:rsidR="00F42179" w:rsidRDefault="00F42179" w:rsidP="00B60B9A">
      <w:pPr>
        <w:spacing w:line="360" w:lineRule="auto"/>
        <w:jc w:val="both"/>
        <w:rPr>
          <w:rFonts w:eastAsiaTheme="minorHAnsi"/>
          <w:b/>
          <w:bCs/>
          <w:kern w:val="2"/>
          <w:lang w:eastAsia="en-US"/>
          <w14:ligatures w14:val="standardContextual"/>
        </w:rPr>
      </w:pPr>
      <w:r>
        <w:rPr>
          <w:rFonts w:eastAsiaTheme="minorHAnsi"/>
          <w:b/>
          <w:bCs/>
          <w:kern w:val="2"/>
          <w:lang w:eastAsia="en-US"/>
          <w14:ligatures w14:val="standardContextual"/>
        </w:rPr>
        <w:t>Zasady bezpiecznych relacji personel-dziecko</w:t>
      </w:r>
    </w:p>
    <w:p w14:paraId="62CD1286" w14:textId="77777777" w:rsidR="001267E1" w:rsidRDefault="001267E1" w:rsidP="00B60B9A">
      <w:pPr>
        <w:spacing w:line="360" w:lineRule="auto"/>
        <w:jc w:val="both"/>
        <w:rPr>
          <w:rFonts w:eastAsiaTheme="minorHAnsi"/>
          <w:b/>
          <w:bCs/>
          <w:kern w:val="2"/>
          <w:lang w:eastAsia="en-US"/>
          <w14:ligatures w14:val="standardContextual"/>
        </w:rPr>
      </w:pPr>
    </w:p>
    <w:p w14:paraId="1D08B5E3" w14:textId="77777777" w:rsidR="001267E1" w:rsidRPr="00AE20A1" w:rsidRDefault="001267E1" w:rsidP="001267E1">
      <w:pPr>
        <w:spacing w:line="360" w:lineRule="auto"/>
        <w:jc w:val="both"/>
        <w:rPr>
          <w:rFonts w:eastAsiaTheme="minorHAnsi"/>
          <w:b/>
          <w:bCs/>
          <w:kern w:val="2"/>
          <w:lang w:eastAsia="en-US"/>
          <w14:ligatures w14:val="standardContextual"/>
        </w:rPr>
      </w:pPr>
      <w:r w:rsidRPr="00AE20A1">
        <w:rPr>
          <w:rFonts w:eastAsiaTheme="minorHAnsi"/>
          <w:b/>
          <w:bCs/>
          <w:kern w:val="2"/>
          <w:lang w:eastAsia="en-US"/>
          <w14:ligatures w14:val="standardContextual"/>
        </w:rPr>
        <w:t>Zasady ogólne</w:t>
      </w:r>
    </w:p>
    <w:p w14:paraId="72368441" w14:textId="77777777" w:rsidR="001267E1" w:rsidRDefault="001267E1" w:rsidP="00B931A5">
      <w:pPr>
        <w:pStyle w:val="Akapitzlist"/>
        <w:numPr>
          <w:ilvl w:val="0"/>
          <w:numId w:val="41"/>
        </w:numPr>
        <w:spacing w:line="360" w:lineRule="auto"/>
        <w:ind w:left="360"/>
        <w:jc w:val="both"/>
        <w:rPr>
          <w:rFonts w:eastAsiaTheme="minorHAnsi"/>
          <w:kern w:val="2"/>
          <w:lang w:eastAsia="en-US"/>
          <w14:ligatures w14:val="standardContextual"/>
        </w:rPr>
      </w:pPr>
      <w:r w:rsidRPr="00AE20A1">
        <w:rPr>
          <w:rFonts w:eastAsiaTheme="minorHAnsi"/>
          <w:kern w:val="2"/>
          <w:lang w:eastAsia="en-US"/>
          <w14:ligatures w14:val="standardContextual"/>
        </w:rPr>
        <w:t xml:space="preserve">Naczelną zasadą wszystkich czynności podejmowanych przez personel jest działanie dla dobra dziecka i w jego najlepszym interesie. </w:t>
      </w:r>
    </w:p>
    <w:p w14:paraId="307CA215" w14:textId="77777777" w:rsidR="001267E1" w:rsidRDefault="001267E1" w:rsidP="00B931A5">
      <w:pPr>
        <w:pStyle w:val="Akapitzlist"/>
        <w:numPr>
          <w:ilvl w:val="0"/>
          <w:numId w:val="41"/>
        </w:numPr>
        <w:spacing w:line="360" w:lineRule="auto"/>
        <w:ind w:left="360"/>
        <w:jc w:val="both"/>
        <w:rPr>
          <w:rFonts w:eastAsiaTheme="minorHAnsi"/>
          <w:kern w:val="2"/>
          <w:lang w:eastAsia="en-US"/>
          <w14:ligatures w14:val="standardContextual"/>
        </w:rPr>
      </w:pPr>
      <w:r w:rsidRPr="00483D6B">
        <w:rPr>
          <w:rFonts w:eastAsiaTheme="minorHAnsi"/>
          <w:kern w:val="2"/>
          <w:lang w:eastAsia="en-US"/>
          <w14:ligatures w14:val="standardContextual"/>
        </w:rPr>
        <w:t xml:space="preserve">Należy doceniać i szanować wkład dzieci w podejmowane działania, aktywnie je angażować i traktować równo bez względu na ich płeć, orientację seksualną, sprawność/niepełnosprawność, status społeczny, etniczny, kulturowy, religijny i światopogląd. </w:t>
      </w:r>
    </w:p>
    <w:p w14:paraId="3862CBD5" w14:textId="77777777" w:rsidR="001267E1" w:rsidRDefault="001267E1" w:rsidP="00B931A5">
      <w:pPr>
        <w:pStyle w:val="Akapitzlist"/>
        <w:numPr>
          <w:ilvl w:val="0"/>
          <w:numId w:val="41"/>
        </w:numPr>
        <w:spacing w:line="360" w:lineRule="auto"/>
        <w:ind w:left="360"/>
        <w:jc w:val="both"/>
        <w:rPr>
          <w:rFonts w:eastAsiaTheme="minorHAnsi"/>
          <w:kern w:val="2"/>
          <w:lang w:eastAsia="en-US"/>
          <w14:ligatures w14:val="standardContextual"/>
        </w:rPr>
      </w:pPr>
      <w:r w:rsidRPr="00483D6B">
        <w:rPr>
          <w:rFonts w:eastAsiaTheme="minorHAnsi"/>
          <w:kern w:val="2"/>
          <w:lang w:eastAsia="en-US"/>
          <w14:ligatures w14:val="standardContextual"/>
        </w:rPr>
        <w:t xml:space="preserve">Personel traktuje dziecko z szacunkiem oraz uwzględnia jego godność i potrzeby.  Niedopuszczalne jest stosowanie przemocy wobec dziecka w jakiejkolwiek formie. </w:t>
      </w:r>
    </w:p>
    <w:p w14:paraId="413279CE" w14:textId="77777777" w:rsidR="001267E1" w:rsidRDefault="001267E1" w:rsidP="00B931A5">
      <w:pPr>
        <w:pStyle w:val="Akapitzlist"/>
        <w:numPr>
          <w:ilvl w:val="0"/>
          <w:numId w:val="41"/>
        </w:numPr>
        <w:spacing w:line="360" w:lineRule="auto"/>
        <w:ind w:left="360"/>
        <w:jc w:val="both"/>
        <w:rPr>
          <w:rFonts w:eastAsiaTheme="minorHAnsi"/>
          <w:kern w:val="2"/>
          <w:lang w:eastAsia="en-US"/>
          <w14:ligatures w14:val="standardContextual"/>
        </w:rPr>
      </w:pPr>
      <w:r w:rsidRPr="00483D6B">
        <w:rPr>
          <w:rFonts w:eastAsiaTheme="minorHAnsi"/>
          <w:kern w:val="2"/>
          <w:lang w:eastAsia="en-US"/>
          <w14:ligatures w14:val="standardContextual"/>
        </w:rPr>
        <w:t>Personel</w:t>
      </w:r>
      <w:r>
        <w:rPr>
          <w:rFonts w:eastAsiaTheme="minorHAnsi"/>
          <w:kern w:val="2"/>
          <w:lang w:eastAsia="en-US"/>
          <w14:ligatures w14:val="standardContextual"/>
        </w:rPr>
        <w:t>,</w:t>
      </w:r>
      <w:r w:rsidRPr="00483D6B">
        <w:rPr>
          <w:rFonts w:eastAsiaTheme="minorHAnsi"/>
          <w:kern w:val="2"/>
          <w:lang w:eastAsia="en-US"/>
          <w14:ligatures w14:val="standardContextual"/>
        </w:rPr>
        <w:t xml:space="preserve"> realizując te cele</w:t>
      </w:r>
      <w:r>
        <w:rPr>
          <w:rFonts w:eastAsiaTheme="minorHAnsi"/>
          <w:kern w:val="2"/>
          <w:lang w:eastAsia="en-US"/>
          <w14:ligatures w14:val="standardContextual"/>
        </w:rPr>
        <w:t>,</w:t>
      </w:r>
      <w:r w:rsidRPr="00483D6B">
        <w:rPr>
          <w:rFonts w:eastAsiaTheme="minorHAnsi"/>
          <w:kern w:val="2"/>
          <w:lang w:eastAsia="en-US"/>
          <w14:ligatures w14:val="standardContextual"/>
        </w:rPr>
        <w:t xml:space="preserve"> działa w ramach obowiązującego prawa, przepisów wewnętrznych instytucji oraz swoich kompetencji. </w:t>
      </w:r>
    </w:p>
    <w:p w14:paraId="48779BFE" w14:textId="77777777" w:rsidR="001267E1" w:rsidRDefault="001267E1" w:rsidP="00B931A5">
      <w:pPr>
        <w:pStyle w:val="Akapitzlist"/>
        <w:numPr>
          <w:ilvl w:val="0"/>
          <w:numId w:val="41"/>
        </w:numPr>
        <w:spacing w:line="360" w:lineRule="auto"/>
        <w:ind w:left="360"/>
        <w:jc w:val="both"/>
        <w:rPr>
          <w:rFonts w:eastAsiaTheme="minorHAnsi"/>
          <w:kern w:val="2"/>
          <w:lang w:eastAsia="en-US"/>
          <w14:ligatures w14:val="standardContextual"/>
        </w:rPr>
      </w:pPr>
      <w:r w:rsidRPr="00483D6B">
        <w:rPr>
          <w:rFonts w:eastAsiaTheme="minorHAnsi"/>
          <w:kern w:val="2"/>
          <w:lang w:eastAsia="en-US"/>
          <w14:ligatures w14:val="standardContextual"/>
        </w:rPr>
        <w:t xml:space="preserve">Zasady bezpiecznych relacji personelu z dziećmi obowiązują wszystkich pracowników, stażystów i wolontariuszy. </w:t>
      </w:r>
    </w:p>
    <w:p w14:paraId="2FA8360B" w14:textId="77777777" w:rsidR="001267E1" w:rsidRPr="00483D6B" w:rsidRDefault="001267E1" w:rsidP="00B931A5">
      <w:pPr>
        <w:pStyle w:val="Akapitzlist"/>
        <w:numPr>
          <w:ilvl w:val="0"/>
          <w:numId w:val="41"/>
        </w:numPr>
        <w:spacing w:line="360" w:lineRule="auto"/>
        <w:ind w:left="360"/>
        <w:jc w:val="both"/>
        <w:rPr>
          <w:rFonts w:eastAsiaTheme="minorHAnsi"/>
          <w:kern w:val="2"/>
          <w:lang w:eastAsia="en-US"/>
          <w14:ligatures w14:val="standardContextual"/>
        </w:rPr>
      </w:pPr>
      <w:r w:rsidRPr="00483D6B">
        <w:rPr>
          <w:rFonts w:eastAsiaTheme="minorHAnsi"/>
          <w:kern w:val="2"/>
          <w:lang w:eastAsia="en-US"/>
          <w14:ligatures w14:val="standardContextual"/>
        </w:rPr>
        <w:t>Znajomość i zaakceptowanie zasad są potwierdzone podpisaniem oświadczenia.</w:t>
      </w:r>
      <w:r w:rsidRPr="00483D6B">
        <w:rPr>
          <w:rFonts w:eastAsiaTheme="minorHAnsi"/>
          <w:color w:val="00B050"/>
          <w:kern w:val="2"/>
          <w:lang w:eastAsia="en-US"/>
          <w14:ligatures w14:val="standardContextual"/>
        </w:rPr>
        <w:t xml:space="preserve"> </w:t>
      </w:r>
    </w:p>
    <w:p w14:paraId="18C328DB" w14:textId="3EFDBA35" w:rsidR="001267E1" w:rsidRPr="00483D6B" w:rsidRDefault="001267E1" w:rsidP="001267E1">
      <w:pPr>
        <w:spacing w:line="360" w:lineRule="auto"/>
        <w:jc w:val="both"/>
        <w:rPr>
          <w:rFonts w:eastAsiaTheme="minorHAnsi"/>
          <w:kern w:val="2"/>
          <w:lang w:eastAsia="en-US"/>
          <w14:ligatures w14:val="standardContextual"/>
        </w:rPr>
      </w:pPr>
    </w:p>
    <w:p w14:paraId="12031C53" w14:textId="77777777" w:rsidR="001267E1" w:rsidRPr="00AE20A1" w:rsidRDefault="001267E1" w:rsidP="001267E1">
      <w:pPr>
        <w:spacing w:line="360" w:lineRule="auto"/>
        <w:rPr>
          <w:rFonts w:asciiTheme="minorHAnsi" w:eastAsiaTheme="minorHAnsi" w:hAnsiTheme="minorHAnsi" w:cstheme="minorBidi"/>
          <w:kern w:val="2"/>
          <w:sz w:val="22"/>
          <w:szCs w:val="22"/>
          <w:lang w:eastAsia="en-US"/>
          <w14:ligatures w14:val="standardContextual"/>
        </w:rPr>
      </w:pPr>
      <w:r w:rsidRPr="00AE20A1">
        <w:rPr>
          <w:rFonts w:eastAsiaTheme="minorHAnsi"/>
          <w:b/>
          <w:bCs/>
          <w:kern w:val="2"/>
          <w:lang w:eastAsia="en-US"/>
          <w14:ligatures w14:val="standardContextual"/>
        </w:rPr>
        <w:t>Relacje personelu z dziećmi</w:t>
      </w:r>
      <w:r w:rsidRPr="00AE20A1">
        <w:rPr>
          <w:rFonts w:asciiTheme="minorHAnsi" w:eastAsiaTheme="minorHAnsi" w:hAnsiTheme="minorHAnsi" w:cstheme="minorBidi"/>
          <w:kern w:val="2"/>
          <w:sz w:val="22"/>
          <w:szCs w:val="22"/>
          <w:lang w:eastAsia="en-US"/>
          <w14:ligatures w14:val="standardContextual"/>
        </w:rPr>
        <w:t xml:space="preserve"> </w:t>
      </w:r>
    </w:p>
    <w:p w14:paraId="1C624990" w14:textId="77777777" w:rsidR="001267E1" w:rsidRDefault="001267E1" w:rsidP="00B931A5">
      <w:pPr>
        <w:pStyle w:val="Akapitzlist"/>
        <w:numPr>
          <w:ilvl w:val="0"/>
          <w:numId w:val="40"/>
        </w:numPr>
        <w:spacing w:line="360" w:lineRule="auto"/>
        <w:jc w:val="both"/>
        <w:rPr>
          <w:rFonts w:eastAsiaTheme="minorHAnsi"/>
          <w:kern w:val="2"/>
          <w:lang w:eastAsia="en-US"/>
          <w14:ligatures w14:val="standardContextual"/>
        </w:rPr>
      </w:pPr>
      <w:r w:rsidRPr="00483D6B">
        <w:rPr>
          <w:rFonts w:eastAsiaTheme="minorHAnsi"/>
          <w:kern w:val="2"/>
          <w:lang w:eastAsia="en-US"/>
          <w14:ligatures w14:val="standardContextual"/>
        </w:rPr>
        <w:t xml:space="preserve">Należy utrzymywać profesjonalne relacje z dziećmi i każdorazowo rozważyć, czy reakcja, komunikat bądź działanie wobec dziecka są adekwatne do sytuacji, bezpieczne, uzasadnione i sprawiedliwe wobec innych dzieci. </w:t>
      </w:r>
    </w:p>
    <w:p w14:paraId="01ACCFA4" w14:textId="77777777" w:rsidR="001267E1" w:rsidRPr="00483D6B" w:rsidRDefault="001267E1" w:rsidP="00B931A5">
      <w:pPr>
        <w:pStyle w:val="Akapitzlist"/>
        <w:numPr>
          <w:ilvl w:val="0"/>
          <w:numId w:val="40"/>
        </w:numPr>
        <w:spacing w:line="360" w:lineRule="auto"/>
        <w:jc w:val="both"/>
        <w:rPr>
          <w:rFonts w:eastAsiaTheme="minorHAnsi"/>
          <w:kern w:val="2"/>
          <w:lang w:eastAsia="en-US"/>
          <w14:ligatures w14:val="standardContextual"/>
        </w:rPr>
      </w:pPr>
      <w:r w:rsidRPr="00483D6B">
        <w:rPr>
          <w:rFonts w:eastAsiaTheme="minorHAnsi"/>
          <w:kern w:val="2"/>
          <w:lang w:eastAsia="en-US"/>
          <w14:ligatures w14:val="standardContextual"/>
        </w:rPr>
        <w:t>Należy działać w sposób otwarty i przejrzysty dla innych, aby zminimalizować ryzyko błędnej interpretacji zachowania.</w:t>
      </w:r>
    </w:p>
    <w:p w14:paraId="5DA66E24" w14:textId="77777777" w:rsidR="001267E1" w:rsidRDefault="001267E1" w:rsidP="001267E1">
      <w:pPr>
        <w:spacing w:line="360" w:lineRule="auto"/>
        <w:rPr>
          <w:rFonts w:eastAsiaTheme="minorHAnsi"/>
          <w:b/>
          <w:bCs/>
          <w:kern w:val="2"/>
          <w:lang w:eastAsia="en-US"/>
          <w14:ligatures w14:val="standardContextual"/>
        </w:rPr>
      </w:pPr>
    </w:p>
    <w:p w14:paraId="24BBD4BC" w14:textId="77777777" w:rsidR="007D2A54" w:rsidRDefault="007D2A54" w:rsidP="001267E1">
      <w:pPr>
        <w:spacing w:line="360" w:lineRule="auto"/>
        <w:jc w:val="both"/>
        <w:rPr>
          <w:rFonts w:eastAsiaTheme="minorHAnsi"/>
          <w:b/>
          <w:bCs/>
          <w:kern w:val="2"/>
          <w:lang w:eastAsia="en-US"/>
          <w14:ligatures w14:val="standardContextual"/>
        </w:rPr>
      </w:pPr>
    </w:p>
    <w:p w14:paraId="5EE5987D" w14:textId="77777777" w:rsidR="007D2A54" w:rsidRDefault="007D2A54" w:rsidP="001267E1">
      <w:pPr>
        <w:spacing w:line="360" w:lineRule="auto"/>
        <w:jc w:val="both"/>
        <w:rPr>
          <w:rFonts w:eastAsiaTheme="minorHAnsi"/>
          <w:b/>
          <w:bCs/>
          <w:kern w:val="2"/>
          <w:lang w:eastAsia="en-US"/>
          <w14:ligatures w14:val="standardContextual"/>
        </w:rPr>
      </w:pPr>
    </w:p>
    <w:p w14:paraId="54DC3152" w14:textId="429B67B0" w:rsidR="001267E1" w:rsidRDefault="001267E1" w:rsidP="001267E1">
      <w:pPr>
        <w:spacing w:line="360" w:lineRule="auto"/>
        <w:jc w:val="both"/>
        <w:rPr>
          <w:rFonts w:eastAsiaTheme="minorHAnsi"/>
          <w:b/>
          <w:bCs/>
          <w:kern w:val="2"/>
          <w:lang w:eastAsia="en-US"/>
          <w14:ligatures w14:val="standardContextual"/>
        </w:rPr>
      </w:pPr>
      <w:r w:rsidRPr="00AE20A1">
        <w:rPr>
          <w:rFonts w:eastAsiaTheme="minorHAnsi"/>
          <w:b/>
          <w:bCs/>
          <w:kern w:val="2"/>
          <w:lang w:eastAsia="en-US"/>
          <w14:ligatures w14:val="standardContextual"/>
        </w:rPr>
        <w:lastRenderedPageBreak/>
        <w:t xml:space="preserve">Komunikacja z dziećmi </w:t>
      </w:r>
    </w:p>
    <w:p w14:paraId="1E5D0A42" w14:textId="77777777" w:rsidR="001267E1" w:rsidRDefault="001267E1" w:rsidP="00B931A5">
      <w:pPr>
        <w:pStyle w:val="Akapitzlist"/>
        <w:numPr>
          <w:ilvl w:val="0"/>
          <w:numId w:val="39"/>
        </w:numPr>
        <w:spacing w:line="360" w:lineRule="auto"/>
        <w:jc w:val="both"/>
        <w:rPr>
          <w:rFonts w:eastAsiaTheme="minorHAnsi"/>
          <w:kern w:val="2"/>
          <w:lang w:eastAsia="en-US"/>
          <w14:ligatures w14:val="standardContextual"/>
        </w:rPr>
      </w:pPr>
      <w:r w:rsidRPr="00483D6B">
        <w:rPr>
          <w:rFonts w:eastAsiaTheme="minorHAnsi"/>
          <w:kern w:val="2"/>
          <w:lang w:eastAsia="en-US"/>
          <w14:ligatures w14:val="standardContextual"/>
        </w:rPr>
        <w:t>W komunikacji z dziećmi należy zachować cierpliwość i szacunek, słuchać uważnie dzieci i udzielać odpowiedzi adekwatnych do ich wieku i danej sytuacji.</w:t>
      </w:r>
    </w:p>
    <w:p w14:paraId="725F35EE" w14:textId="77777777" w:rsidR="001267E1" w:rsidRPr="00483D6B" w:rsidRDefault="001267E1" w:rsidP="00B931A5">
      <w:pPr>
        <w:pStyle w:val="Akapitzlist"/>
        <w:numPr>
          <w:ilvl w:val="0"/>
          <w:numId w:val="39"/>
        </w:numPr>
        <w:spacing w:line="360" w:lineRule="auto"/>
        <w:jc w:val="both"/>
        <w:rPr>
          <w:rFonts w:eastAsiaTheme="minorHAnsi"/>
          <w:kern w:val="2"/>
          <w:lang w:eastAsia="en-US"/>
          <w14:ligatures w14:val="standardContextual"/>
        </w:rPr>
      </w:pPr>
      <w:r w:rsidRPr="00483D6B">
        <w:rPr>
          <w:rFonts w:eastAsiaTheme="minorHAnsi"/>
          <w:kern w:val="2"/>
          <w:lang w:eastAsia="en-US"/>
          <w14:ligatures w14:val="standardContextual"/>
        </w:rPr>
        <w:t xml:space="preserve">Niedopuszczalne jest: </w:t>
      </w:r>
    </w:p>
    <w:p w14:paraId="49A4CEE4" w14:textId="77777777" w:rsidR="001267E1" w:rsidRDefault="001267E1" w:rsidP="00B931A5">
      <w:pPr>
        <w:pStyle w:val="Akapitzlist"/>
        <w:numPr>
          <w:ilvl w:val="1"/>
          <w:numId w:val="35"/>
        </w:numPr>
        <w:spacing w:line="360" w:lineRule="auto"/>
        <w:ind w:left="720"/>
        <w:jc w:val="both"/>
        <w:rPr>
          <w:rFonts w:eastAsiaTheme="minorHAnsi"/>
          <w:kern w:val="2"/>
          <w:lang w:eastAsia="en-US"/>
          <w14:ligatures w14:val="standardContextual"/>
        </w:rPr>
      </w:pPr>
      <w:r w:rsidRPr="00644001">
        <w:rPr>
          <w:rFonts w:eastAsiaTheme="minorHAnsi"/>
          <w:kern w:val="2"/>
          <w:lang w:eastAsia="en-US"/>
          <w14:ligatures w14:val="standardContextual"/>
        </w:rPr>
        <w:t>zawstydzanie, upokarzanie</w:t>
      </w:r>
      <w:r>
        <w:rPr>
          <w:rFonts w:eastAsiaTheme="minorHAnsi"/>
          <w:kern w:val="2"/>
          <w:lang w:eastAsia="en-US"/>
          <w14:ligatures w14:val="standardContextual"/>
        </w:rPr>
        <w:t xml:space="preserve">, ośmieszanie, lekceważenie i obrażanie dziecka, </w:t>
      </w:r>
    </w:p>
    <w:p w14:paraId="52A1DC2A" w14:textId="77777777" w:rsidR="001267E1" w:rsidRDefault="001267E1" w:rsidP="00B931A5">
      <w:pPr>
        <w:pStyle w:val="Akapitzlist"/>
        <w:numPr>
          <w:ilvl w:val="1"/>
          <w:numId w:val="35"/>
        </w:numPr>
        <w:spacing w:line="360" w:lineRule="auto"/>
        <w:ind w:left="720"/>
        <w:jc w:val="both"/>
        <w:rPr>
          <w:rFonts w:eastAsiaTheme="minorHAnsi"/>
          <w:kern w:val="2"/>
          <w:lang w:eastAsia="en-US"/>
          <w14:ligatures w14:val="standardContextual"/>
        </w:rPr>
      </w:pPr>
      <w:r>
        <w:rPr>
          <w:rFonts w:eastAsiaTheme="minorHAnsi"/>
          <w:kern w:val="2"/>
          <w:lang w:eastAsia="en-US"/>
          <w14:ligatures w14:val="standardContextual"/>
        </w:rPr>
        <w:t xml:space="preserve">zachowanie wrogie, aroganckie, agresywne, złośliwe, </w:t>
      </w:r>
    </w:p>
    <w:p w14:paraId="26882135" w14:textId="77777777" w:rsidR="001267E1" w:rsidRPr="00794397" w:rsidRDefault="001267E1" w:rsidP="00B931A5">
      <w:pPr>
        <w:pStyle w:val="Akapitzlist"/>
        <w:numPr>
          <w:ilvl w:val="1"/>
          <w:numId w:val="35"/>
        </w:numPr>
        <w:spacing w:line="360" w:lineRule="auto"/>
        <w:ind w:left="720"/>
        <w:jc w:val="both"/>
        <w:rPr>
          <w:rFonts w:eastAsiaTheme="minorHAnsi"/>
          <w:kern w:val="2"/>
          <w:lang w:eastAsia="en-US"/>
          <w14:ligatures w14:val="standardContextual"/>
        </w:rPr>
      </w:pPr>
      <w:r w:rsidRPr="00EE45E4">
        <w:rPr>
          <w:rFonts w:eastAsiaTheme="minorHAnsi"/>
          <w:kern w:val="2"/>
          <w:lang w:eastAsia="en-US"/>
          <w14:ligatures w14:val="standardContextual"/>
        </w:rPr>
        <w:t>zachowywanie się w sposób niestosowny, obejmuj</w:t>
      </w:r>
      <w:r>
        <w:rPr>
          <w:rFonts w:eastAsiaTheme="minorHAnsi"/>
          <w:kern w:val="2"/>
          <w:lang w:eastAsia="en-US"/>
          <w14:ligatures w14:val="standardContextual"/>
        </w:rPr>
        <w:t>ące</w:t>
      </w:r>
      <w:r w:rsidRPr="00EE45E4">
        <w:rPr>
          <w:rFonts w:eastAsiaTheme="minorHAnsi"/>
          <w:kern w:val="2"/>
          <w:lang w:eastAsia="en-US"/>
          <w14:ligatures w14:val="standardContextual"/>
        </w:rPr>
        <w:t xml:space="preserve"> używanie wulgarnych słów, gestów, czynienie obraźliwych uwag, nawiązywanie w wypowiedziach do aktywności bądź atrakcyjności seksualnej</w:t>
      </w:r>
      <w:r>
        <w:rPr>
          <w:rFonts w:eastAsiaTheme="minorHAnsi"/>
          <w:kern w:val="2"/>
          <w:lang w:eastAsia="en-US"/>
          <w14:ligatures w14:val="standardContextual"/>
        </w:rPr>
        <w:t>,</w:t>
      </w:r>
    </w:p>
    <w:p w14:paraId="4F6EC1F3" w14:textId="77777777" w:rsidR="001267E1" w:rsidRPr="00644001" w:rsidRDefault="001267E1" w:rsidP="001267E1">
      <w:pPr>
        <w:spacing w:line="360" w:lineRule="auto"/>
        <w:rPr>
          <w:rFonts w:eastAsiaTheme="minorHAnsi"/>
          <w:kern w:val="2"/>
          <w:lang w:eastAsia="en-US"/>
          <w14:ligatures w14:val="standardContextual"/>
        </w:rPr>
      </w:pPr>
    </w:p>
    <w:p w14:paraId="67135CFE" w14:textId="77777777" w:rsidR="001267E1" w:rsidRPr="00AE20A1" w:rsidRDefault="001267E1" w:rsidP="001267E1">
      <w:pPr>
        <w:spacing w:line="360" w:lineRule="auto"/>
        <w:rPr>
          <w:rFonts w:eastAsiaTheme="minorHAnsi"/>
          <w:kern w:val="2"/>
          <w:lang w:eastAsia="en-US"/>
          <w14:ligatures w14:val="standardContextual"/>
        </w:rPr>
      </w:pPr>
      <w:r w:rsidRPr="00AE20A1">
        <w:rPr>
          <w:rFonts w:eastAsiaTheme="minorHAnsi"/>
          <w:b/>
          <w:bCs/>
          <w:kern w:val="2"/>
          <w:lang w:eastAsia="en-US"/>
          <w14:ligatures w14:val="standardContextual"/>
        </w:rPr>
        <w:t>Działania z dziećmi</w:t>
      </w:r>
      <w:r w:rsidRPr="00AE20A1">
        <w:rPr>
          <w:rFonts w:eastAsiaTheme="minorHAnsi"/>
          <w:kern w:val="2"/>
          <w:lang w:eastAsia="en-US"/>
          <w14:ligatures w14:val="standardContextual"/>
        </w:rPr>
        <w:t xml:space="preserve"> </w:t>
      </w:r>
    </w:p>
    <w:p w14:paraId="6CE374AE" w14:textId="77777777" w:rsidR="001267E1" w:rsidRPr="00483D6B" w:rsidRDefault="001267E1" w:rsidP="001267E1">
      <w:pPr>
        <w:spacing w:line="360" w:lineRule="auto"/>
        <w:jc w:val="both"/>
        <w:rPr>
          <w:rFonts w:eastAsiaTheme="minorHAnsi"/>
          <w:kern w:val="2"/>
          <w:lang w:eastAsia="en-US"/>
          <w14:ligatures w14:val="standardContextual"/>
        </w:rPr>
      </w:pPr>
      <w:r w:rsidRPr="00483D6B">
        <w:rPr>
          <w:rFonts w:eastAsiaTheme="minorHAnsi"/>
          <w:kern w:val="2"/>
          <w:lang w:eastAsia="en-US"/>
          <w14:ligatures w14:val="standardContextual"/>
        </w:rPr>
        <w:t xml:space="preserve">W działaniach z dziećmi: </w:t>
      </w:r>
    </w:p>
    <w:p w14:paraId="6D003371" w14:textId="77777777" w:rsidR="001267E1" w:rsidRDefault="001267E1" w:rsidP="00B931A5">
      <w:pPr>
        <w:pStyle w:val="Akapitzlist"/>
        <w:numPr>
          <w:ilvl w:val="0"/>
          <w:numId w:val="36"/>
        </w:numPr>
        <w:spacing w:line="360" w:lineRule="auto"/>
        <w:jc w:val="both"/>
        <w:rPr>
          <w:rFonts w:eastAsiaTheme="minorHAnsi"/>
          <w:kern w:val="2"/>
          <w:lang w:eastAsia="en-US"/>
          <w14:ligatures w14:val="standardContextual"/>
        </w:rPr>
      </w:pPr>
      <w:r w:rsidRPr="00483D6B">
        <w:rPr>
          <w:rFonts w:eastAsiaTheme="minorHAnsi"/>
          <w:kern w:val="2"/>
          <w:lang w:eastAsia="en-US"/>
          <w14:ligatures w14:val="standardContextual"/>
        </w:rPr>
        <w:t>należy</w:t>
      </w:r>
      <w:r>
        <w:rPr>
          <w:rFonts w:eastAsiaTheme="minorHAnsi"/>
          <w:kern w:val="2"/>
          <w:lang w:eastAsia="en-US"/>
          <w14:ligatures w14:val="standardContextual"/>
        </w:rPr>
        <w:t xml:space="preserve"> u</w:t>
      </w:r>
      <w:r w:rsidRPr="00302187">
        <w:rPr>
          <w:rFonts w:eastAsiaTheme="minorHAnsi"/>
          <w:kern w:val="2"/>
          <w:lang w:eastAsia="en-US"/>
          <w14:ligatures w14:val="standardContextual"/>
        </w:rPr>
        <w:t>nikać faworyzowania</w:t>
      </w:r>
      <w:r>
        <w:rPr>
          <w:rFonts w:eastAsiaTheme="minorHAnsi"/>
          <w:kern w:val="2"/>
          <w:lang w:eastAsia="en-US"/>
          <w14:ligatures w14:val="standardContextual"/>
        </w:rPr>
        <w:t>,</w:t>
      </w:r>
    </w:p>
    <w:p w14:paraId="3BC2562F" w14:textId="77777777" w:rsidR="001267E1" w:rsidRDefault="001267E1" w:rsidP="00B931A5">
      <w:pPr>
        <w:pStyle w:val="Akapitzlist"/>
        <w:numPr>
          <w:ilvl w:val="0"/>
          <w:numId w:val="36"/>
        </w:numPr>
        <w:spacing w:line="360" w:lineRule="auto"/>
        <w:jc w:val="both"/>
        <w:rPr>
          <w:rFonts w:eastAsiaTheme="minorHAnsi"/>
          <w:kern w:val="2"/>
          <w:lang w:eastAsia="en-US"/>
          <w14:ligatures w14:val="standardContextual"/>
        </w:rPr>
      </w:pPr>
      <w:r>
        <w:rPr>
          <w:rFonts w:eastAsiaTheme="minorHAnsi"/>
          <w:kern w:val="2"/>
          <w:lang w:eastAsia="en-US"/>
          <w14:ligatures w14:val="standardContextual"/>
        </w:rPr>
        <w:t>niedopuszczalne jest nawiązywanie relacji romantycznych lub seksualnych (dwuznaczne żarty, gesty, rozmowy, treści erotyczne i pornograficzne),</w:t>
      </w:r>
    </w:p>
    <w:p w14:paraId="297124B7" w14:textId="77777777" w:rsidR="001267E1" w:rsidRDefault="001267E1" w:rsidP="00B931A5">
      <w:pPr>
        <w:pStyle w:val="Akapitzlist"/>
        <w:numPr>
          <w:ilvl w:val="0"/>
          <w:numId w:val="36"/>
        </w:numPr>
        <w:spacing w:line="360" w:lineRule="auto"/>
        <w:jc w:val="both"/>
        <w:rPr>
          <w:rFonts w:eastAsiaTheme="minorHAnsi"/>
          <w:kern w:val="2"/>
          <w:lang w:eastAsia="en-US"/>
          <w14:ligatures w14:val="standardContextual"/>
        </w:rPr>
      </w:pPr>
      <w:r>
        <w:rPr>
          <w:rFonts w:eastAsiaTheme="minorHAnsi"/>
          <w:kern w:val="2"/>
          <w:lang w:eastAsia="en-US"/>
          <w14:ligatures w14:val="standardContextual"/>
        </w:rPr>
        <w:t xml:space="preserve">należy unikać niesprawiedliwego przydzielania zadań, nieadekwatnego do możliwości i wieku lub nieuzasadnionego zwalniania dzieci z obowiązków, </w:t>
      </w:r>
    </w:p>
    <w:p w14:paraId="749A3993" w14:textId="77777777" w:rsidR="001267E1" w:rsidRPr="006528C2" w:rsidRDefault="001267E1" w:rsidP="00B931A5">
      <w:pPr>
        <w:pStyle w:val="Akapitzlist"/>
        <w:numPr>
          <w:ilvl w:val="0"/>
          <w:numId w:val="36"/>
        </w:numPr>
        <w:spacing w:line="360" w:lineRule="auto"/>
        <w:jc w:val="both"/>
        <w:rPr>
          <w:rFonts w:eastAsiaTheme="minorHAnsi"/>
          <w:kern w:val="2"/>
          <w:lang w:eastAsia="en-US"/>
          <w14:ligatures w14:val="standardContextual"/>
        </w:rPr>
      </w:pPr>
      <w:r>
        <w:rPr>
          <w:rFonts w:eastAsiaTheme="minorHAnsi"/>
          <w:kern w:val="2"/>
          <w:lang w:eastAsia="en-US"/>
          <w14:ligatures w14:val="standardContextual"/>
        </w:rPr>
        <w:t>n</w:t>
      </w:r>
      <w:r w:rsidRPr="006528C2">
        <w:rPr>
          <w:rFonts w:eastAsiaTheme="minorHAnsi"/>
          <w:kern w:val="2"/>
          <w:lang w:eastAsia="en-US"/>
          <w14:ligatures w14:val="standardContextual"/>
        </w:rPr>
        <w:t xml:space="preserve">iedopuszczalne jest przyzwolenie na wykorzystywanie młodszych, słabszych i niepełnosprawnych wychowanków przez </w:t>
      </w:r>
      <w:r>
        <w:rPr>
          <w:rFonts w:eastAsiaTheme="minorHAnsi"/>
          <w:kern w:val="2"/>
          <w:lang w:eastAsia="en-US"/>
          <w14:ligatures w14:val="standardContextual"/>
        </w:rPr>
        <w:t xml:space="preserve">inne </w:t>
      </w:r>
      <w:r w:rsidRPr="006528C2">
        <w:rPr>
          <w:rFonts w:eastAsiaTheme="minorHAnsi"/>
          <w:kern w:val="2"/>
          <w:lang w:eastAsia="en-US"/>
          <w14:ligatures w14:val="standardContextual"/>
        </w:rPr>
        <w:t>osoby.</w:t>
      </w:r>
    </w:p>
    <w:p w14:paraId="5B9FA5FA" w14:textId="77777777" w:rsidR="001267E1" w:rsidRDefault="001267E1" w:rsidP="001267E1">
      <w:pPr>
        <w:spacing w:line="360" w:lineRule="auto"/>
        <w:jc w:val="both"/>
        <w:rPr>
          <w:rFonts w:eastAsiaTheme="minorHAnsi"/>
          <w:kern w:val="2"/>
          <w:lang w:eastAsia="en-US"/>
          <w14:ligatures w14:val="standardContextual"/>
        </w:rPr>
      </w:pPr>
    </w:p>
    <w:p w14:paraId="16AF3F1D" w14:textId="77777777" w:rsidR="001267E1" w:rsidRDefault="001267E1" w:rsidP="001267E1">
      <w:pPr>
        <w:spacing w:line="360" w:lineRule="auto"/>
        <w:jc w:val="both"/>
        <w:rPr>
          <w:rFonts w:eastAsiaTheme="minorHAnsi"/>
          <w:kern w:val="2"/>
          <w:lang w:eastAsia="en-US"/>
          <w14:ligatures w14:val="standardContextual"/>
        </w:rPr>
      </w:pPr>
      <w:r>
        <w:rPr>
          <w:rFonts w:eastAsiaTheme="minorHAnsi"/>
          <w:kern w:val="2"/>
          <w:lang w:eastAsia="en-US"/>
          <w14:ligatures w14:val="standardContextual"/>
        </w:rPr>
        <w:t>Dyscyplinowanie dziecka definiowane jest jako narzędzie „informacji zwrotnej”, komunikujące uczniom/dzieciom, że ich postawa w danej sytuacji nie jest właściwa, sprzeczna z normami społecznymi. Ma pobudzać do uczenia się, a nie krzywdzić. Wiąże się ze stawianiem granic, kształtowaniem trwałego systemu wartości, podniesienia samooceny i umiejętności podejmowania trafnych i odpowiedzialnych decyzji. Metody dyscyplinowania powinny być dostosowane do wieku i poziomu rozwoju dziecka.</w:t>
      </w:r>
    </w:p>
    <w:p w14:paraId="5C150676" w14:textId="77777777" w:rsidR="001267E1" w:rsidRDefault="001267E1" w:rsidP="001267E1">
      <w:pPr>
        <w:spacing w:line="360" w:lineRule="auto"/>
        <w:jc w:val="both"/>
        <w:rPr>
          <w:rFonts w:eastAsiaTheme="minorHAnsi"/>
          <w:kern w:val="2"/>
          <w:lang w:eastAsia="en-US"/>
          <w14:ligatures w14:val="standardContextual"/>
        </w:rPr>
      </w:pPr>
      <w:r>
        <w:rPr>
          <w:rFonts w:eastAsiaTheme="minorHAnsi"/>
          <w:kern w:val="2"/>
          <w:lang w:eastAsia="en-US"/>
          <w14:ligatures w14:val="standardContextual"/>
        </w:rPr>
        <w:t>Niedopuszczalne są formy dyscyplinowania mające na celu upokorzenie, poniżenie i wykorzystanie przewagi fizycznej (szarpanie, popychanie, uderzanie itp.) i psychicznej (ośmieszanie, poniżanie, wyśmiewanie, wyzywanie itp.).</w:t>
      </w:r>
    </w:p>
    <w:p w14:paraId="2DA5CF49" w14:textId="77777777" w:rsidR="001267E1" w:rsidRDefault="001267E1" w:rsidP="001267E1">
      <w:pPr>
        <w:spacing w:line="360" w:lineRule="auto"/>
        <w:jc w:val="both"/>
        <w:rPr>
          <w:rFonts w:eastAsiaTheme="minorHAnsi"/>
          <w:b/>
          <w:bCs/>
          <w:kern w:val="2"/>
          <w:lang w:eastAsia="en-US"/>
          <w14:ligatures w14:val="standardContextual"/>
        </w:rPr>
      </w:pPr>
    </w:p>
    <w:p w14:paraId="5CF1D6E9" w14:textId="77777777" w:rsidR="00D928B3" w:rsidRDefault="00D928B3" w:rsidP="001267E1">
      <w:pPr>
        <w:spacing w:line="360" w:lineRule="auto"/>
        <w:jc w:val="both"/>
        <w:rPr>
          <w:rFonts w:eastAsiaTheme="minorHAnsi"/>
          <w:b/>
          <w:bCs/>
          <w:kern w:val="2"/>
          <w:lang w:eastAsia="en-US"/>
          <w14:ligatures w14:val="standardContextual"/>
        </w:rPr>
      </w:pPr>
    </w:p>
    <w:p w14:paraId="44E19A63" w14:textId="77777777" w:rsidR="00D928B3" w:rsidRDefault="00D928B3" w:rsidP="001267E1">
      <w:pPr>
        <w:spacing w:line="360" w:lineRule="auto"/>
        <w:jc w:val="both"/>
        <w:rPr>
          <w:rFonts w:eastAsiaTheme="minorHAnsi"/>
          <w:b/>
          <w:bCs/>
          <w:kern w:val="2"/>
          <w:lang w:eastAsia="en-US"/>
          <w14:ligatures w14:val="standardContextual"/>
        </w:rPr>
      </w:pPr>
    </w:p>
    <w:p w14:paraId="23D32D30" w14:textId="77777777" w:rsidR="00D928B3" w:rsidRDefault="00D928B3" w:rsidP="001267E1">
      <w:pPr>
        <w:spacing w:line="360" w:lineRule="auto"/>
        <w:jc w:val="both"/>
        <w:rPr>
          <w:rFonts w:eastAsiaTheme="minorHAnsi"/>
          <w:b/>
          <w:bCs/>
          <w:kern w:val="2"/>
          <w:lang w:eastAsia="en-US"/>
          <w14:ligatures w14:val="standardContextual"/>
        </w:rPr>
      </w:pPr>
    </w:p>
    <w:p w14:paraId="4D0DE502" w14:textId="5F7B9A16" w:rsidR="001267E1" w:rsidRDefault="001267E1" w:rsidP="001267E1">
      <w:pPr>
        <w:spacing w:line="360" w:lineRule="auto"/>
        <w:jc w:val="both"/>
        <w:rPr>
          <w:rFonts w:eastAsiaTheme="minorHAnsi"/>
          <w:b/>
          <w:bCs/>
          <w:kern w:val="2"/>
          <w:lang w:eastAsia="en-US"/>
          <w14:ligatures w14:val="standardContextual"/>
        </w:rPr>
      </w:pPr>
      <w:r>
        <w:rPr>
          <w:rFonts w:eastAsiaTheme="minorHAnsi"/>
          <w:b/>
          <w:bCs/>
          <w:kern w:val="2"/>
          <w:lang w:eastAsia="en-US"/>
          <w14:ligatures w14:val="standardContextual"/>
        </w:rPr>
        <w:lastRenderedPageBreak/>
        <w:t>Kontakt fizyczny z dziećmi</w:t>
      </w:r>
    </w:p>
    <w:p w14:paraId="29174E20" w14:textId="77777777" w:rsidR="001267E1" w:rsidRPr="00B82E24" w:rsidRDefault="001267E1" w:rsidP="001267E1">
      <w:pPr>
        <w:spacing w:line="360" w:lineRule="auto"/>
        <w:jc w:val="both"/>
        <w:rPr>
          <w:rFonts w:eastAsiaTheme="minorHAnsi"/>
          <w:kern w:val="2"/>
          <w:lang w:eastAsia="en-US"/>
          <w14:ligatures w14:val="standardContextual"/>
        </w:rPr>
      </w:pPr>
      <w:r w:rsidRPr="00B82E24">
        <w:rPr>
          <w:rFonts w:eastAsiaTheme="minorHAnsi"/>
          <w:kern w:val="2"/>
          <w:lang w:eastAsia="en-US"/>
          <w14:ligatures w14:val="standardContextual"/>
        </w:rPr>
        <w:t xml:space="preserve">Każde </w:t>
      </w:r>
      <w:proofErr w:type="spellStart"/>
      <w:r w:rsidRPr="00B82E24">
        <w:rPr>
          <w:rFonts w:eastAsiaTheme="minorHAnsi"/>
          <w:kern w:val="2"/>
          <w:lang w:eastAsia="en-US"/>
          <w14:ligatures w14:val="standardContextual"/>
        </w:rPr>
        <w:t>przemocowe</w:t>
      </w:r>
      <w:proofErr w:type="spellEnd"/>
      <w:r w:rsidRPr="00B82E24">
        <w:rPr>
          <w:rFonts w:eastAsiaTheme="minorHAnsi"/>
          <w:kern w:val="2"/>
          <w:lang w:eastAsia="en-US"/>
          <w14:ligatures w14:val="standardContextual"/>
        </w:rPr>
        <w:t xml:space="preserve"> działanie wobec dziecka jest niedopuszczalne </w:t>
      </w:r>
      <w:r>
        <w:rPr>
          <w:rFonts w:eastAsiaTheme="minorHAnsi"/>
          <w:kern w:val="2"/>
          <w:lang w:eastAsia="en-US"/>
          <w14:ligatures w14:val="standardContextual"/>
        </w:rPr>
        <w:t>(bicie, szturchanie, popychanie</w:t>
      </w:r>
      <w:r w:rsidRPr="00B82E24">
        <w:rPr>
          <w:rFonts w:eastAsiaTheme="minorHAnsi"/>
          <w:kern w:val="2"/>
          <w:lang w:eastAsia="en-US"/>
          <w14:ligatures w14:val="standardContextual"/>
        </w:rPr>
        <w:t xml:space="preserve"> i inne naruszanie integralności fizycznej). Niedopuszczalne jest dotykanie dziecka w sposób, który może być uznany za nieprzyzwoity lub niestosowny. </w:t>
      </w:r>
    </w:p>
    <w:p w14:paraId="7E1CF7A4" w14:textId="77777777" w:rsidR="001267E1" w:rsidRPr="00483D6B" w:rsidRDefault="001267E1" w:rsidP="001267E1">
      <w:pPr>
        <w:spacing w:line="360" w:lineRule="auto"/>
        <w:jc w:val="both"/>
        <w:rPr>
          <w:rFonts w:eastAsiaTheme="minorHAnsi"/>
          <w:color w:val="FF0000"/>
          <w:kern w:val="2"/>
          <w:lang w:eastAsia="en-US"/>
          <w14:ligatures w14:val="standardContextual"/>
        </w:rPr>
      </w:pPr>
      <w:r w:rsidRPr="006528C2">
        <w:rPr>
          <w:rFonts w:eastAsiaTheme="minorHAnsi"/>
          <w:bCs/>
          <w:kern w:val="2"/>
          <w:lang w:eastAsia="en-US"/>
          <w14:ligatures w14:val="standardContextual"/>
        </w:rPr>
        <w:t xml:space="preserve">Istnieją </w:t>
      </w:r>
      <w:r>
        <w:rPr>
          <w:rFonts w:eastAsiaTheme="minorHAnsi"/>
          <w:bCs/>
          <w:kern w:val="2"/>
          <w:lang w:eastAsia="en-US"/>
          <w14:ligatures w14:val="standardContextual"/>
        </w:rPr>
        <w:t xml:space="preserve">jednak </w:t>
      </w:r>
      <w:r w:rsidRPr="006528C2">
        <w:rPr>
          <w:rFonts w:eastAsiaTheme="minorHAnsi"/>
          <w:bCs/>
          <w:kern w:val="2"/>
          <w:lang w:eastAsia="en-US"/>
          <w14:ligatures w14:val="standardContextual"/>
        </w:rPr>
        <w:t xml:space="preserve">sytuacje, w których fizyczny kontakt z dzieckiem może być stosowny i spełnia zasady bezpiecznego kontaktu: jest odpowiedzią na potrzeby dziecka w danym momencie, uwzględnia wiek dziecka, etap rozwojowy, płeć, kontekst kulturowy i sytuacyjny. </w:t>
      </w:r>
      <w:r w:rsidRPr="006528C2">
        <w:rPr>
          <w:rFonts w:eastAsiaTheme="minorHAnsi"/>
          <w:bCs/>
          <w:kern w:val="2"/>
          <w:lang w:eastAsia="en-US"/>
          <w14:ligatures w14:val="standardContextual"/>
        </w:rPr>
        <w:br/>
      </w:r>
      <w:r w:rsidRPr="00483D6B">
        <w:rPr>
          <w:rFonts w:eastAsiaTheme="minorHAnsi"/>
          <w:kern w:val="2"/>
          <w:lang w:eastAsia="en-US"/>
          <w14:ligatures w14:val="standardContextual"/>
        </w:rPr>
        <w:t xml:space="preserve">Przykładowe formy takiego kontaktu: </w:t>
      </w:r>
    </w:p>
    <w:p w14:paraId="38553C80" w14:textId="77777777" w:rsidR="001267E1" w:rsidRDefault="001267E1" w:rsidP="00B931A5">
      <w:pPr>
        <w:pStyle w:val="Akapitzlist"/>
        <w:numPr>
          <w:ilvl w:val="0"/>
          <w:numId w:val="37"/>
        </w:numPr>
        <w:spacing w:line="360" w:lineRule="auto"/>
        <w:jc w:val="both"/>
        <w:rPr>
          <w:rFonts w:eastAsiaTheme="minorHAnsi"/>
          <w:kern w:val="2"/>
          <w:lang w:eastAsia="en-US"/>
          <w14:ligatures w14:val="standardContextual"/>
        </w:rPr>
      </w:pPr>
      <w:r>
        <w:rPr>
          <w:rFonts w:eastAsiaTheme="minorHAnsi"/>
          <w:kern w:val="2"/>
          <w:lang w:eastAsia="en-US"/>
          <w14:ligatures w14:val="standardContextual"/>
        </w:rPr>
        <w:t xml:space="preserve">pomoc w czynnościach związanych ze spacerem, </w:t>
      </w:r>
    </w:p>
    <w:p w14:paraId="38FEBFF6" w14:textId="77777777" w:rsidR="001267E1" w:rsidRDefault="001267E1" w:rsidP="00B931A5">
      <w:pPr>
        <w:pStyle w:val="Akapitzlist"/>
        <w:numPr>
          <w:ilvl w:val="0"/>
          <w:numId w:val="37"/>
        </w:numPr>
        <w:spacing w:line="360" w:lineRule="auto"/>
        <w:jc w:val="both"/>
        <w:rPr>
          <w:rFonts w:eastAsiaTheme="minorHAnsi"/>
          <w:kern w:val="2"/>
          <w:lang w:eastAsia="en-US"/>
          <w14:ligatures w14:val="standardContextual"/>
        </w:rPr>
      </w:pPr>
      <w:r>
        <w:rPr>
          <w:rFonts w:eastAsiaTheme="minorHAnsi"/>
          <w:kern w:val="2"/>
          <w:lang w:eastAsia="en-US"/>
          <w14:ligatures w14:val="standardContextual"/>
        </w:rPr>
        <w:t>pomoc w czynnościach związanych z zajęciami sportowo-rekreacyjnymi,</w:t>
      </w:r>
    </w:p>
    <w:p w14:paraId="20170275" w14:textId="77777777" w:rsidR="001267E1" w:rsidRDefault="001267E1" w:rsidP="00B931A5">
      <w:pPr>
        <w:pStyle w:val="Akapitzlist"/>
        <w:numPr>
          <w:ilvl w:val="0"/>
          <w:numId w:val="37"/>
        </w:numPr>
        <w:spacing w:line="360" w:lineRule="auto"/>
        <w:jc w:val="both"/>
        <w:rPr>
          <w:rFonts w:eastAsiaTheme="minorHAnsi"/>
          <w:kern w:val="2"/>
          <w:lang w:eastAsia="en-US"/>
          <w14:ligatures w14:val="standardContextual"/>
        </w:rPr>
      </w:pPr>
      <w:r>
        <w:rPr>
          <w:rFonts w:eastAsiaTheme="minorHAnsi"/>
          <w:kern w:val="2"/>
          <w:lang w:eastAsia="en-US"/>
          <w14:ligatures w14:val="standardContextual"/>
        </w:rPr>
        <w:t xml:space="preserve">pomoc w czynnościach pielęgnacyjnych, higienicznych, jedzeniu, </w:t>
      </w:r>
    </w:p>
    <w:p w14:paraId="2DC5FDEC" w14:textId="77777777" w:rsidR="001267E1" w:rsidRDefault="001267E1" w:rsidP="00B931A5">
      <w:pPr>
        <w:pStyle w:val="Akapitzlist"/>
        <w:numPr>
          <w:ilvl w:val="0"/>
          <w:numId w:val="37"/>
        </w:numPr>
        <w:spacing w:line="360" w:lineRule="auto"/>
        <w:jc w:val="both"/>
        <w:rPr>
          <w:rFonts w:eastAsiaTheme="minorHAnsi"/>
          <w:kern w:val="2"/>
          <w:lang w:eastAsia="en-US"/>
          <w14:ligatures w14:val="standardContextual"/>
        </w:rPr>
      </w:pPr>
      <w:r>
        <w:rPr>
          <w:rFonts w:eastAsiaTheme="minorHAnsi"/>
          <w:kern w:val="2"/>
          <w:lang w:eastAsia="en-US"/>
          <w14:ligatures w14:val="standardContextual"/>
        </w:rPr>
        <w:t xml:space="preserve">reagowanie na potrzeby emocjonalne, szczególnie dziecka młodszego np. przytulenie się do dorosłego. </w:t>
      </w:r>
    </w:p>
    <w:p w14:paraId="1FAB2226" w14:textId="77777777" w:rsidR="001267E1" w:rsidRDefault="001267E1" w:rsidP="001267E1">
      <w:pPr>
        <w:spacing w:line="360" w:lineRule="auto"/>
        <w:jc w:val="both"/>
        <w:rPr>
          <w:rFonts w:eastAsiaTheme="minorHAnsi"/>
          <w:kern w:val="2"/>
          <w:lang w:eastAsia="en-US"/>
          <w14:ligatures w14:val="standardContextual"/>
        </w:rPr>
      </w:pPr>
      <w:r w:rsidRPr="00EA3F82">
        <w:rPr>
          <w:rFonts w:eastAsiaTheme="minorHAnsi"/>
          <w:kern w:val="2"/>
          <w:lang w:eastAsia="en-US"/>
          <w14:ligatures w14:val="standardContextual"/>
        </w:rPr>
        <w:t xml:space="preserve">Kontakty tego typu powinny mieć miejsce w obecności osób trzecich, </w:t>
      </w:r>
      <w:r>
        <w:rPr>
          <w:rFonts w:eastAsiaTheme="minorHAnsi"/>
          <w:kern w:val="2"/>
          <w:lang w:eastAsia="en-US"/>
          <w14:ligatures w14:val="standardContextual"/>
        </w:rPr>
        <w:t xml:space="preserve">w miarę możliwości w </w:t>
      </w:r>
      <w:r w:rsidRPr="00EA3F82">
        <w:rPr>
          <w:rFonts w:eastAsiaTheme="minorHAnsi"/>
          <w:kern w:val="2"/>
          <w:lang w:eastAsia="en-US"/>
          <w14:ligatures w14:val="standardContextual"/>
        </w:rPr>
        <w:t xml:space="preserve">pomieszczeniach monitorowanych. </w:t>
      </w:r>
    </w:p>
    <w:p w14:paraId="0349D65D" w14:textId="77777777" w:rsidR="001267E1" w:rsidRPr="006528C2" w:rsidRDefault="001267E1" w:rsidP="001267E1">
      <w:pPr>
        <w:spacing w:line="360" w:lineRule="auto"/>
        <w:jc w:val="both"/>
        <w:rPr>
          <w:rFonts w:eastAsiaTheme="minorHAnsi"/>
          <w:kern w:val="2"/>
          <w:lang w:eastAsia="en-US"/>
          <w14:ligatures w14:val="standardContextual"/>
        </w:rPr>
      </w:pPr>
      <w:r w:rsidRPr="006528C2">
        <w:rPr>
          <w:rFonts w:eastAsiaTheme="minorHAnsi"/>
          <w:kern w:val="2"/>
          <w:lang w:eastAsia="en-US"/>
          <w14:ligatures w14:val="standardContextual"/>
        </w:rPr>
        <w:t xml:space="preserve">Stanowcze interwencje wychowawcze prowadzone w bezpośrednim kontakcie fizycznym są dopuszczalne </w:t>
      </w:r>
      <w:r>
        <w:rPr>
          <w:rFonts w:eastAsiaTheme="minorHAnsi"/>
          <w:kern w:val="2"/>
          <w:lang w:eastAsia="en-US"/>
          <w14:ligatures w14:val="standardContextual"/>
        </w:rPr>
        <w:t xml:space="preserve">jedynie </w:t>
      </w:r>
      <w:r w:rsidRPr="006528C2">
        <w:rPr>
          <w:rFonts w:eastAsiaTheme="minorHAnsi"/>
          <w:kern w:val="2"/>
          <w:lang w:eastAsia="en-US"/>
          <w14:ligatures w14:val="standardContextual"/>
        </w:rPr>
        <w:t>w sytuacjach zagrożenia życia i zdrowia</w:t>
      </w:r>
      <w:r>
        <w:rPr>
          <w:rFonts w:eastAsiaTheme="minorHAnsi"/>
          <w:kern w:val="2"/>
          <w:lang w:eastAsia="en-US"/>
          <w14:ligatures w14:val="standardContextual"/>
        </w:rPr>
        <w:t>, takich jak</w:t>
      </w:r>
      <w:r w:rsidRPr="006528C2">
        <w:rPr>
          <w:rFonts w:eastAsiaTheme="minorHAnsi"/>
          <w:kern w:val="2"/>
          <w:lang w:eastAsia="en-US"/>
          <w14:ligatures w14:val="standardContextual"/>
        </w:rPr>
        <w:t xml:space="preserve">: </w:t>
      </w:r>
    </w:p>
    <w:p w14:paraId="42B156FF" w14:textId="77777777" w:rsidR="001267E1" w:rsidRDefault="001267E1" w:rsidP="00B931A5">
      <w:pPr>
        <w:pStyle w:val="Akapitzlist"/>
        <w:numPr>
          <w:ilvl w:val="0"/>
          <w:numId w:val="38"/>
        </w:numPr>
        <w:spacing w:line="360" w:lineRule="auto"/>
        <w:jc w:val="both"/>
        <w:rPr>
          <w:rFonts w:eastAsiaTheme="minorHAnsi"/>
          <w:kern w:val="2"/>
          <w:lang w:eastAsia="en-US"/>
          <w14:ligatures w14:val="standardContextual"/>
        </w:rPr>
      </w:pPr>
      <w:r>
        <w:rPr>
          <w:rFonts w:eastAsiaTheme="minorHAnsi"/>
          <w:kern w:val="2"/>
          <w:lang w:eastAsia="en-US"/>
          <w14:ligatures w14:val="standardContextual"/>
        </w:rPr>
        <w:t>konflikty pomiędzy podopiecznymi (rozdzielenie, przytrzymanie),</w:t>
      </w:r>
    </w:p>
    <w:p w14:paraId="28634ABC" w14:textId="77777777" w:rsidR="001267E1" w:rsidRDefault="001267E1" w:rsidP="00B931A5">
      <w:pPr>
        <w:pStyle w:val="Akapitzlist"/>
        <w:numPr>
          <w:ilvl w:val="0"/>
          <w:numId w:val="38"/>
        </w:numPr>
        <w:spacing w:line="360" w:lineRule="auto"/>
        <w:jc w:val="both"/>
        <w:rPr>
          <w:rFonts w:eastAsiaTheme="minorHAnsi"/>
          <w:kern w:val="2"/>
          <w:lang w:eastAsia="en-US"/>
          <w14:ligatures w14:val="standardContextual"/>
        </w:rPr>
      </w:pPr>
      <w:r>
        <w:rPr>
          <w:rFonts w:eastAsiaTheme="minorHAnsi"/>
          <w:kern w:val="2"/>
          <w:lang w:eastAsia="en-US"/>
          <w14:ligatures w14:val="standardContextual"/>
        </w:rPr>
        <w:t>działania z zakresu pomocy przedmedycznej (udzielanie pierwszej pomocy),</w:t>
      </w:r>
    </w:p>
    <w:p w14:paraId="0436CD77" w14:textId="77777777" w:rsidR="001267E1" w:rsidRPr="003E7104" w:rsidRDefault="001267E1" w:rsidP="00B931A5">
      <w:pPr>
        <w:pStyle w:val="Akapitzlist"/>
        <w:numPr>
          <w:ilvl w:val="0"/>
          <w:numId w:val="38"/>
        </w:numPr>
        <w:spacing w:line="360" w:lineRule="auto"/>
        <w:jc w:val="both"/>
        <w:rPr>
          <w:rFonts w:eastAsiaTheme="minorHAnsi"/>
          <w:kern w:val="2"/>
          <w:lang w:eastAsia="en-US"/>
          <w14:ligatures w14:val="standardContextual"/>
        </w:rPr>
      </w:pPr>
      <w:r>
        <w:rPr>
          <w:rFonts w:eastAsiaTheme="minorHAnsi"/>
          <w:kern w:val="2"/>
          <w:lang w:eastAsia="en-US"/>
          <w14:ligatures w14:val="standardContextual"/>
        </w:rPr>
        <w:t>zagrożenie lub panika spowodowana czynnikami zewnętrznymi (pożar, zjawiska atmosferyczne, niebezpieczne zachowanie osób trzecich).</w:t>
      </w:r>
    </w:p>
    <w:p w14:paraId="4575066D" w14:textId="77777777" w:rsidR="001267E1" w:rsidRPr="00483D6B" w:rsidRDefault="001267E1" w:rsidP="001267E1">
      <w:pPr>
        <w:spacing w:line="360" w:lineRule="auto"/>
        <w:jc w:val="both"/>
        <w:rPr>
          <w:rFonts w:eastAsiaTheme="minorHAnsi"/>
          <w:color w:val="FF0000"/>
          <w:kern w:val="2"/>
          <w:lang w:eastAsia="en-US"/>
          <w14:ligatures w14:val="standardContextual"/>
        </w:rPr>
      </w:pPr>
    </w:p>
    <w:p w14:paraId="35846647" w14:textId="77777777" w:rsidR="001267E1" w:rsidRPr="00AE20A1" w:rsidRDefault="001267E1" w:rsidP="001267E1">
      <w:pPr>
        <w:spacing w:line="360" w:lineRule="auto"/>
        <w:rPr>
          <w:rFonts w:eastAsiaTheme="minorHAnsi"/>
          <w:b/>
          <w:bCs/>
          <w:kern w:val="2"/>
          <w:lang w:eastAsia="en-US"/>
          <w14:ligatures w14:val="standardContextual"/>
        </w:rPr>
      </w:pPr>
      <w:r w:rsidRPr="00AE20A1">
        <w:rPr>
          <w:rFonts w:eastAsiaTheme="minorHAnsi"/>
          <w:b/>
          <w:bCs/>
          <w:kern w:val="2"/>
          <w:lang w:eastAsia="en-US"/>
          <w14:ligatures w14:val="standardContextual"/>
        </w:rPr>
        <w:t>Kontakty poza godzinami pracy</w:t>
      </w:r>
    </w:p>
    <w:p w14:paraId="3354941A" w14:textId="77777777" w:rsidR="001267E1" w:rsidRDefault="001267E1" w:rsidP="00B931A5">
      <w:pPr>
        <w:pStyle w:val="Akapitzlist"/>
        <w:numPr>
          <w:ilvl w:val="0"/>
          <w:numId w:val="42"/>
        </w:numPr>
        <w:spacing w:line="360" w:lineRule="auto"/>
        <w:jc w:val="both"/>
        <w:rPr>
          <w:rFonts w:eastAsiaTheme="minorHAnsi"/>
          <w:kern w:val="2"/>
          <w:lang w:eastAsia="en-US"/>
          <w14:ligatures w14:val="standardContextual"/>
        </w:rPr>
      </w:pPr>
      <w:r w:rsidRPr="00483D6B">
        <w:rPr>
          <w:rFonts w:eastAsiaTheme="minorHAnsi"/>
          <w:kern w:val="2"/>
          <w:lang w:eastAsia="en-US"/>
          <w14:ligatures w14:val="standardContextual"/>
        </w:rPr>
        <w:t>Co do zasady kontakt z dziećmi powinien odbywać się wyłącznie w godzinach pracy i dotyczyć celów edukacyjnych, wychowawczych i opiekuńczych.</w:t>
      </w:r>
    </w:p>
    <w:p w14:paraId="4EC268E9" w14:textId="77777777" w:rsidR="001267E1" w:rsidRDefault="001267E1" w:rsidP="00B931A5">
      <w:pPr>
        <w:pStyle w:val="Akapitzlist"/>
        <w:numPr>
          <w:ilvl w:val="0"/>
          <w:numId w:val="42"/>
        </w:numPr>
        <w:spacing w:line="360" w:lineRule="auto"/>
        <w:jc w:val="both"/>
        <w:rPr>
          <w:rFonts w:eastAsiaTheme="minorHAnsi"/>
          <w:kern w:val="2"/>
          <w:lang w:eastAsia="en-US"/>
          <w14:ligatures w14:val="standardContextual"/>
        </w:rPr>
      </w:pPr>
      <w:r w:rsidRPr="00483D6B">
        <w:rPr>
          <w:rFonts w:eastAsiaTheme="minorHAnsi"/>
          <w:kern w:val="2"/>
          <w:lang w:eastAsia="en-US"/>
          <w14:ligatures w14:val="standardContextual"/>
        </w:rPr>
        <w:t xml:space="preserve">Jeśli zachodzi konieczność spotkania z dziećmi poza godzinami pracy, </w:t>
      </w:r>
      <w:r>
        <w:rPr>
          <w:rFonts w:eastAsiaTheme="minorHAnsi"/>
          <w:kern w:val="2"/>
          <w:lang w:eastAsia="en-US"/>
          <w14:ligatures w14:val="standardContextual"/>
        </w:rPr>
        <w:t xml:space="preserve">należy </w:t>
      </w:r>
      <w:r w:rsidRPr="00483D6B">
        <w:rPr>
          <w:rFonts w:eastAsiaTheme="minorHAnsi"/>
          <w:kern w:val="2"/>
          <w:lang w:eastAsia="en-US"/>
          <w14:ligatures w14:val="standardContextual"/>
        </w:rPr>
        <w:t xml:space="preserve">poinformować o tym dyrekcję, a rodzice/opiekunowie prawni dzieci muszą wyrazić zgodę na taki kontakt. </w:t>
      </w:r>
    </w:p>
    <w:p w14:paraId="133F86B8" w14:textId="77777777" w:rsidR="001267E1" w:rsidRPr="00483D6B" w:rsidRDefault="001267E1" w:rsidP="00B931A5">
      <w:pPr>
        <w:pStyle w:val="Akapitzlist"/>
        <w:numPr>
          <w:ilvl w:val="0"/>
          <w:numId w:val="42"/>
        </w:numPr>
        <w:spacing w:line="360" w:lineRule="auto"/>
        <w:jc w:val="both"/>
        <w:rPr>
          <w:rFonts w:eastAsiaTheme="minorHAnsi"/>
          <w:kern w:val="2"/>
          <w:lang w:eastAsia="en-US"/>
          <w14:ligatures w14:val="standardContextual"/>
        </w:rPr>
      </w:pPr>
      <w:r w:rsidRPr="00483D6B">
        <w:rPr>
          <w:rFonts w:eastAsiaTheme="minorHAnsi"/>
          <w:kern w:val="2"/>
          <w:lang w:eastAsia="en-US"/>
          <w14:ligatures w14:val="standardContextual"/>
        </w:rPr>
        <w:t>Niedopuszczalne jest utrzymywanie kontaktów z uczniem/dzieckiem celem zaspokojenia przez dorosłego własnych potrzeb społecznych lub emocjonalnych, dających dziecku poczucie bycia faworyzowanym i wyróżnianym.</w:t>
      </w:r>
    </w:p>
    <w:p w14:paraId="071FECAE" w14:textId="77777777" w:rsidR="001267E1" w:rsidRDefault="001267E1" w:rsidP="001267E1">
      <w:pPr>
        <w:spacing w:line="360" w:lineRule="auto"/>
        <w:rPr>
          <w:rFonts w:eastAsiaTheme="minorHAnsi"/>
          <w:b/>
          <w:bCs/>
          <w:kern w:val="2"/>
          <w:lang w:eastAsia="en-US"/>
          <w14:ligatures w14:val="standardContextual"/>
        </w:rPr>
      </w:pPr>
    </w:p>
    <w:p w14:paraId="5792D87F" w14:textId="77777777" w:rsidR="00D928B3" w:rsidRDefault="00D928B3" w:rsidP="001267E1">
      <w:pPr>
        <w:spacing w:line="360" w:lineRule="auto"/>
        <w:rPr>
          <w:rFonts w:eastAsiaTheme="minorHAnsi"/>
          <w:b/>
          <w:bCs/>
          <w:kern w:val="2"/>
          <w:lang w:eastAsia="en-US"/>
          <w14:ligatures w14:val="standardContextual"/>
        </w:rPr>
      </w:pPr>
    </w:p>
    <w:p w14:paraId="6EC78CA6" w14:textId="3DD96209" w:rsidR="001267E1" w:rsidRDefault="001267E1" w:rsidP="001267E1">
      <w:pPr>
        <w:spacing w:line="360" w:lineRule="auto"/>
        <w:rPr>
          <w:rFonts w:eastAsiaTheme="minorHAnsi"/>
          <w:b/>
          <w:bCs/>
          <w:kern w:val="2"/>
          <w:lang w:eastAsia="en-US"/>
          <w14:ligatures w14:val="standardContextual"/>
        </w:rPr>
      </w:pPr>
      <w:r w:rsidRPr="00AE20A1">
        <w:rPr>
          <w:rFonts w:eastAsiaTheme="minorHAnsi"/>
          <w:b/>
          <w:bCs/>
          <w:kern w:val="2"/>
          <w:lang w:eastAsia="en-US"/>
          <w14:ligatures w14:val="standardContextual"/>
        </w:rPr>
        <w:lastRenderedPageBreak/>
        <w:t xml:space="preserve">Bezpieczeństwo online </w:t>
      </w:r>
    </w:p>
    <w:p w14:paraId="786BBA68" w14:textId="77777777" w:rsidR="001267E1" w:rsidRDefault="001267E1" w:rsidP="00B931A5">
      <w:pPr>
        <w:pStyle w:val="Akapitzlist"/>
        <w:numPr>
          <w:ilvl w:val="0"/>
          <w:numId w:val="43"/>
        </w:numPr>
        <w:spacing w:line="360" w:lineRule="auto"/>
        <w:jc w:val="both"/>
        <w:rPr>
          <w:rFonts w:eastAsiaTheme="minorHAnsi"/>
          <w:kern w:val="2"/>
          <w:lang w:eastAsia="en-US"/>
          <w14:ligatures w14:val="standardContextual"/>
        </w:rPr>
      </w:pPr>
      <w:r w:rsidRPr="00483D6B">
        <w:rPr>
          <w:rFonts w:eastAsiaTheme="minorHAnsi"/>
          <w:kern w:val="2"/>
          <w:lang w:eastAsia="en-US"/>
          <w14:ligatures w14:val="standardContextual"/>
        </w:rPr>
        <w:t xml:space="preserve">Kontakty online powinny być ściśle związane z wykonywaniem obowiązków służbowych, wychowawczych i opiekuńczych, dokumentowane z możliwością ich udostępnienia (e-maile, smsy, zapisy w komunikatorach). </w:t>
      </w:r>
    </w:p>
    <w:p w14:paraId="57DB1C98" w14:textId="6126F63E" w:rsidR="001267E1" w:rsidRDefault="001267E1" w:rsidP="00B931A5">
      <w:pPr>
        <w:pStyle w:val="Akapitzlist"/>
        <w:numPr>
          <w:ilvl w:val="0"/>
          <w:numId w:val="43"/>
        </w:numPr>
        <w:spacing w:line="360" w:lineRule="auto"/>
        <w:jc w:val="both"/>
        <w:rPr>
          <w:rFonts w:eastAsiaTheme="minorHAnsi"/>
          <w:kern w:val="2"/>
          <w:lang w:eastAsia="en-US"/>
          <w14:ligatures w14:val="standardContextual"/>
        </w:rPr>
      </w:pPr>
      <w:r w:rsidRPr="00483D6B">
        <w:rPr>
          <w:rFonts w:eastAsiaTheme="minorHAnsi"/>
          <w:kern w:val="2"/>
          <w:lang w:eastAsia="en-US"/>
          <w14:ligatures w14:val="standardContextual"/>
        </w:rPr>
        <w:t xml:space="preserve">Bądź świadom cyfrowych zagrożeń i ryzyka wynikającego z rejestrowania Twojej prywatnej aktywności w sieci przez aplikacje i algorytmy, ale także Twoich własnych działań w Internecie. Jeśli Twoje profile są publicznie, dzieci i ich rodzice/opiekunowie będą mieć wgląd w Twoją cyfrową aktywność. </w:t>
      </w:r>
    </w:p>
    <w:p w14:paraId="2EC19911" w14:textId="77777777" w:rsidR="001267E1" w:rsidRPr="00483D6B" w:rsidRDefault="001267E1" w:rsidP="001267E1">
      <w:pPr>
        <w:pStyle w:val="Akapitzlist"/>
        <w:spacing w:line="360" w:lineRule="auto"/>
        <w:jc w:val="both"/>
        <w:rPr>
          <w:rFonts w:eastAsiaTheme="minorHAnsi"/>
          <w:kern w:val="2"/>
          <w:lang w:eastAsia="en-US"/>
          <w14:ligatures w14:val="standardContextual"/>
        </w:rPr>
      </w:pPr>
    </w:p>
    <w:p w14:paraId="1D97B3CD" w14:textId="293F6EE0" w:rsidR="0087178B" w:rsidRDefault="0087178B" w:rsidP="0087178B">
      <w:pPr>
        <w:spacing w:line="360" w:lineRule="auto"/>
        <w:jc w:val="both"/>
        <w:rPr>
          <w:rFonts w:eastAsiaTheme="minorHAnsi"/>
          <w:b/>
          <w:bCs/>
          <w:kern w:val="2"/>
          <w:lang w:eastAsia="en-US"/>
          <w14:ligatures w14:val="standardContextual"/>
        </w:rPr>
      </w:pPr>
      <w:r w:rsidRPr="0087178B">
        <w:rPr>
          <w:rFonts w:eastAsiaTheme="minorHAnsi"/>
          <w:b/>
          <w:bCs/>
          <w:kern w:val="2"/>
          <w:lang w:eastAsia="en-US"/>
          <w14:ligatures w14:val="standardContextual"/>
        </w:rPr>
        <w:t>Zasady bezpiecznych relacji dziecko-dziecko</w:t>
      </w:r>
    </w:p>
    <w:p w14:paraId="018D3E27" w14:textId="77777777" w:rsidR="001267E1" w:rsidRDefault="001267E1" w:rsidP="0087178B">
      <w:pPr>
        <w:spacing w:line="360" w:lineRule="auto"/>
        <w:jc w:val="both"/>
        <w:rPr>
          <w:rFonts w:eastAsiaTheme="minorHAnsi"/>
          <w:b/>
          <w:bCs/>
          <w:kern w:val="2"/>
          <w:lang w:eastAsia="en-US"/>
          <w14:ligatures w14:val="standardContextual"/>
        </w:rPr>
      </w:pPr>
    </w:p>
    <w:p w14:paraId="16E858CA" w14:textId="77777777" w:rsidR="0087178B" w:rsidRDefault="0087178B" w:rsidP="00B931A5">
      <w:pPr>
        <w:pStyle w:val="Akapitzlist"/>
        <w:numPr>
          <w:ilvl w:val="0"/>
          <w:numId w:val="31"/>
        </w:numPr>
        <w:spacing w:line="360" w:lineRule="auto"/>
        <w:jc w:val="both"/>
      </w:pPr>
      <w:r>
        <w:t>Traktuj innych tak, jak sam chciałbyś być przez nich traktowany.</w:t>
      </w:r>
    </w:p>
    <w:p w14:paraId="31ED15BB" w14:textId="7E55AD9B" w:rsidR="000F67C6" w:rsidRDefault="0087178B" w:rsidP="00B931A5">
      <w:pPr>
        <w:pStyle w:val="Akapitzlist"/>
        <w:numPr>
          <w:ilvl w:val="0"/>
          <w:numId w:val="31"/>
        </w:numPr>
        <w:spacing w:line="360" w:lineRule="auto"/>
        <w:jc w:val="both"/>
      </w:pPr>
      <w:r>
        <w:t xml:space="preserve">Każda osoba zasługuje na szacunek niezależnie od pochodzenia, koloru skóry, płci, języka, religii, przynależności kulturowej, stopnia sprawności </w:t>
      </w:r>
      <w:r w:rsidR="000F67C6">
        <w:t xml:space="preserve">lub niepełnosprawności, </w:t>
      </w:r>
      <w:r>
        <w:t xml:space="preserve">czy poziomu zamożności. </w:t>
      </w:r>
    </w:p>
    <w:p w14:paraId="09636990" w14:textId="77777777" w:rsidR="0087178B" w:rsidRDefault="0087178B" w:rsidP="00B931A5">
      <w:pPr>
        <w:pStyle w:val="Akapitzlist"/>
        <w:numPr>
          <w:ilvl w:val="0"/>
          <w:numId w:val="31"/>
        </w:numPr>
        <w:spacing w:line="360" w:lineRule="auto"/>
        <w:jc w:val="both"/>
      </w:pPr>
      <w:r>
        <w:t xml:space="preserve">Bądź wyrozumiały i  empatyczny w stosunku do innych. </w:t>
      </w:r>
    </w:p>
    <w:p w14:paraId="45D5600D" w14:textId="77777777" w:rsidR="0087178B" w:rsidRDefault="0087178B" w:rsidP="00B931A5">
      <w:pPr>
        <w:pStyle w:val="Akapitzlist"/>
        <w:numPr>
          <w:ilvl w:val="0"/>
          <w:numId w:val="31"/>
        </w:numPr>
        <w:spacing w:line="360" w:lineRule="auto"/>
        <w:jc w:val="both"/>
      </w:pPr>
      <w:r>
        <w:t>Szanuj granice innych osób, nie postępuj wbrew ich woli.</w:t>
      </w:r>
    </w:p>
    <w:p w14:paraId="25D2A90B" w14:textId="77777777" w:rsidR="0087178B" w:rsidRDefault="0087178B" w:rsidP="00B931A5">
      <w:pPr>
        <w:pStyle w:val="Akapitzlist"/>
        <w:numPr>
          <w:ilvl w:val="0"/>
          <w:numId w:val="31"/>
        </w:numPr>
        <w:spacing w:line="360" w:lineRule="auto"/>
        <w:jc w:val="both"/>
      </w:pPr>
      <w:r w:rsidRPr="004232CA">
        <w:t xml:space="preserve">Wyrażaj swoje uczucia bez agresji </w:t>
      </w:r>
      <w:r>
        <w:t>i</w:t>
      </w:r>
      <w:r w:rsidRPr="004232CA">
        <w:t xml:space="preserve"> obraźliwych słów.</w:t>
      </w:r>
    </w:p>
    <w:p w14:paraId="1DABC811" w14:textId="77777777" w:rsidR="0087178B" w:rsidRDefault="0087178B" w:rsidP="00B931A5">
      <w:pPr>
        <w:pStyle w:val="Akapitzlist"/>
        <w:numPr>
          <w:ilvl w:val="0"/>
          <w:numId w:val="31"/>
        </w:numPr>
        <w:spacing w:line="360" w:lineRule="auto"/>
        <w:jc w:val="both"/>
      </w:pPr>
      <w:r>
        <w:t>Niedozwolone jest bicie, szarpanie, popychanie, kopanie swoich kolegów/koleżanek oraz wszelkie inne agresywne zachowania.</w:t>
      </w:r>
    </w:p>
    <w:p w14:paraId="6226E913" w14:textId="77777777" w:rsidR="0087178B" w:rsidRDefault="0087178B" w:rsidP="00B931A5">
      <w:pPr>
        <w:pStyle w:val="Akapitzlist"/>
        <w:numPr>
          <w:ilvl w:val="0"/>
          <w:numId w:val="31"/>
        </w:numPr>
        <w:spacing w:line="360" w:lineRule="auto"/>
        <w:jc w:val="both"/>
      </w:pPr>
      <w:r>
        <w:t xml:space="preserve">Niedozwolone jest obrażanie, wyśmiewanie, poniżanie, wyzywanie, swoich kolegów/koleżanek oraz inne zachowania naruszające ich godność osobistą. </w:t>
      </w:r>
    </w:p>
    <w:p w14:paraId="09C860E3" w14:textId="77777777" w:rsidR="0087178B" w:rsidRDefault="0087178B" w:rsidP="00B931A5">
      <w:pPr>
        <w:pStyle w:val="Akapitzlist"/>
        <w:numPr>
          <w:ilvl w:val="0"/>
          <w:numId w:val="31"/>
        </w:numPr>
        <w:spacing w:line="360" w:lineRule="auto"/>
        <w:jc w:val="both"/>
      </w:pPr>
      <w:r>
        <w:t>Jeżeli jesteś uczestnikiem konfliktu lub obserwatorem, poproś neutralną osobę, aby pomogła rozwiązać konflikt. Jeżeli oceniasz, że konflikt narasta i może doprowadzić do agresji, poproś dorosłą osobę o pomoc.</w:t>
      </w:r>
    </w:p>
    <w:p w14:paraId="673995EA" w14:textId="77777777" w:rsidR="0087178B" w:rsidRDefault="0087178B" w:rsidP="00B931A5">
      <w:pPr>
        <w:pStyle w:val="Akapitzlist"/>
        <w:numPr>
          <w:ilvl w:val="0"/>
          <w:numId w:val="31"/>
        </w:numPr>
        <w:spacing w:line="360" w:lineRule="auto"/>
        <w:jc w:val="both"/>
      </w:pPr>
      <w:r>
        <w:t xml:space="preserve">Jesteś odpowiedzialny za swoje czyny i musisz być przygotowany na konsekwencje swojego zachowania. </w:t>
      </w:r>
    </w:p>
    <w:p w14:paraId="27392DB7" w14:textId="77777777" w:rsidR="0087178B" w:rsidRDefault="0087178B" w:rsidP="00B931A5">
      <w:pPr>
        <w:pStyle w:val="Akapitzlist"/>
        <w:numPr>
          <w:ilvl w:val="0"/>
          <w:numId w:val="31"/>
        </w:numPr>
        <w:spacing w:line="360" w:lineRule="auto"/>
        <w:jc w:val="both"/>
      </w:pPr>
      <w:r>
        <w:t xml:space="preserve">Konsekwencją złego zachowania może być: </w:t>
      </w:r>
    </w:p>
    <w:p w14:paraId="579B9B0C" w14:textId="77777777" w:rsidR="0087178B" w:rsidRDefault="0087178B" w:rsidP="0087178B">
      <w:pPr>
        <w:spacing w:line="360" w:lineRule="auto"/>
        <w:ind w:left="360"/>
        <w:jc w:val="both"/>
      </w:pPr>
      <w:r>
        <w:t>- rozmowa z nauczycielem, bez wpisania negatywnej uwagi do dziennika,</w:t>
      </w:r>
    </w:p>
    <w:p w14:paraId="079805D6" w14:textId="77777777" w:rsidR="0087178B" w:rsidRDefault="0087178B" w:rsidP="0087178B">
      <w:pPr>
        <w:spacing w:line="360" w:lineRule="auto"/>
        <w:ind w:left="360"/>
        <w:jc w:val="both"/>
      </w:pPr>
      <w:r>
        <w:t xml:space="preserve">- wpisanie negatywnej uwagi do dziennika oraz: </w:t>
      </w:r>
    </w:p>
    <w:p w14:paraId="6E249A7D" w14:textId="77777777" w:rsidR="0087178B" w:rsidRDefault="0087178B" w:rsidP="0087178B">
      <w:pPr>
        <w:spacing w:line="360" w:lineRule="auto"/>
        <w:ind w:left="360"/>
        <w:jc w:val="both"/>
      </w:pPr>
      <w:r>
        <w:tab/>
        <w:t>*indywidualna rozmowa z nauczycielem,</w:t>
      </w:r>
    </w:p>
    <w:p w14:paraId="0D478CA6" w14:textId="77777777" w:rsidR="0087178B" w:rsidRDefault="0087178B" w:rsidP="0087178B">
      <w:pPr>
        <w:spacing w:line="360" w:lineRule="auto"/>
        <w:ind w:left="360"/>
        <w:jc w:val="both"/>
      </w:pPr>
      <w:r>
        <w:tab/>
        <w:t>*omówienie złego zachowania na forum klasy podczas lekcji wychowawczej,</w:t>
      </w:r>
    </w:p>
    <w:p w14:paraId="0CEB6AB0" w14:textId="77777777" w:rsidR="0087178B" w:rsidRDefault="0087178B" w:rsidP="0087178B">
      <w:pPr>
        <w:spacing w:line="360" w:lineRule="auto"/>
        <w:ind w:left="360"/>
        <w:jc w:val="both"/>
      </w:pPr>
      <w:r>
        <w:tab/>
        <w:t>*rozmowa z dyrektorem,</w:t>
      </w:r>
    </w:p>
    <w:p w14:paraId="3E68A61F" w14:textId="77777777" w:rsidR="0087178B" w:rsidRDefault="0087178B" w:rsidP="0087178B">
      <w:pPr>
        <w:spacing w:line="360" w:lineRule="auto"/>
        <w:ind w:left="360"/>
        <w:jc w:val="both"/>
      </w:pPr>
      <w:r>
        <w:lastRenderedPageBreak/>
        <w:tab/>
        <w:t>*czasowe ograniczenie praw uczniowskich (np. zakaz udziału w szkolnej imprezie, zakaz reprezentowania szkoły na zewnątrz podczas zawodów itp.)</w:t>
      </w:r>
    </w:p>
    <w:p w14:paraId="43DDFC66" w14:textId="11638D74" w:rsidR="00F72848" w:rsidRDefault="0087178B" w:rsidP="002B620D">
      <w:pPr>
        <w:spacing w:line="360" w:lineRule="auto"/>
        <w:ind w:left="360"/>
        <w:jc w:val="both"/>
      </w:pPr>
      <w:r>
        <w:tab/>
        <w:t xml:space="preserve">*wezwanie rodziców, </w:t>
      </w:r>
    </w:p>
    <w:p w14:paraId="33366865" w14:textId="77777777" w:rsidR="001267E1" w:rsidRPr="0087178B" w:rsidRDefault="001267E1" w:rsidP="002B620D">
      <w:pPr>
        <w:spacing w:line="360" w:lineRule="auto"/>
        <w:ind w:left="360"/>
        <w:jc w:val="both"/>
      </w:pPr>
    </w:p>
    <w:p w14:paraId="15353A52" w14:textId="769CC135" w:rsidR="00C7161D" w:rsidRPr="0084669E" w:rsidRDefault="00C7161D" w:rsidP="0084669E">
      <w:pPr>
        <w:spacing w:line="360" w:lineRule="auto"/>
        <w:jc w:val="both"/>
        <w:rPr>
          <w:b/>
          <w:bCs/>
        </w:rPr>
      </w:pPr>
      <w:r>
        <w:rPr>
          <w:b/>
          <w:bCs/>
        </w:rPr>
        <w:t>Zasady rozwiązywania sytuacji konfliktowych pomiędzy rówieśnikami w szkole</w:t>
      </w:r>
    </w:p>
    <w:p w14:paraId="360B2718" w14:textId="77777777" w:rsidR="00C7161D" w:rsidRPr="00844352" w:rsidRDefault="00C7161D">
      <w:pPr>
        <w:numPr>
          <w:ilvl w:val="0"/>
          <w:numId w:val="17"/>
        </w:numPr>
        <w:spacing w:line="360" w:lineRule="auto"/>
        <w:contextualSpacing/>
      </w:pPr>
      <w:r w:rsidRPr="00844352">
        <w:t>Komunikacja: Zachęcaj dzieci do otwartej, szcze</w:t>
      </w:r>
      <w:r>
        <w:t xml:space="preserve">rej i </w:t>
      </w:r>
      <w:r w:rsidRPr="00844352">
        <w:t>empatycznej komunikacji. Ucz</w:t>
      </w:r>
      <w:r>
        <w:t xml:space="preserve">, </w:t>
      </w:r>
      <w:r w:rsidRPr="00844352">
        <w:t>aby wyrażały swoje uczucia i potrzeby bez agresji lub obraźliwych słów.</w:t>
      </w:r>
    </w:p>
    <w:p w14:paraId="64E78C3F" w14:textId="77777777" w:rsidR="00C7161D" w:rsidRPr="00844352" w:rsidRDefault="00C7161D">
      <w:pPr>
        <w:numPr>
          <w:ilvl w:val="0"/>
          <w:numId w:val="17"/>
        </w:numPr>
        <w:spacing w:line="360" w:lineRule="auto"/>
        <w:contextualSpacing/>
      </w:pPr>
      <w:r w:rsidRPr="00844352">
        <w:t>Słuchanie: Ważne jest, aby uczyć uczniów umiejętności słuchania drugiej strony. Każdy uczestnik konfliktu powinien być wysłuchany i zrozumiany</w:t>
      </w:r>
    </w:p>
    <w:p w14:paraId="21FC467F" w14:textId="77777777" w:rsidR="00C7161D" w:rsidRPr="00844352" w:rsidRDefault="00C7161D">
      <w:pPr>
        <w:numPr>
          <w:ilvl w:val="0"/>
          <w:numId w:val="17"/>
        </w:numPr>
        <w:spacing w:line="360" w:lineRule="auto"/>
        <w:contextualSpacing/>
      </w:pPr>
      <w:r w:rsidRPr="00844352">
        <w:t>Empatia: Ucz dzieci, aby próbowały zrozumieć sytuację z perspektywy drugiej osoby. To pomaga w budowaniu empatii i zrozumienia.</w:t>
      </w:r>
    </w:p>
    <w:p w14:paraId="66294868" w14:textId="77777777" w:rsidR="00C7161D" w:rsidRPr="00844352" w:rsidRDefault="00C7161D">
      <w:pPr>
        <w:numPr>
          <w:ilvl w:val="0"/>
          <w:numId w:val="17"/>
        </w:numPr>
        <w:spacing w:line="360" w:lineRule="auto"/>
        <w:contextualSpacing/>
      </w:pPr>
      <w:r w:rsidRPr="00844352">
        <w:t>Rozpoznawanie emocji: Pomóż uczniom rozpoznawać swoje własne emocje i emocje innych. To umożliwi lepsze zrozumienie źródła konfliktu</w:t>
      </w:r>
    </w:p>
    <w:p w14:paraId="58CBA88E" w14:textId="77777777" w:rsidR="00C7161D" w:rsidRPr="00844352" w:rsidRDefault="00C7161D">
      <w:pPr>
        <w:numPr>
          <w:ilvl w:val="0"/>
          <w:numId w:val="17"/>
        </w:numPr>
        <w:spacing w:line="360" w:lineRule="auto"/>
        <w:contextualSpacing/>
      </w:pPr>
      <w:r w:rsidRPr="00844352">
        <w:t>Rozmowa z trzecią osobą: Zachęć uczniów do poszukiwania neutralnej osoby, która może pomóc w rozwiązaniu konfliktu, jeśli nie są w stanie samodzielnie go rozwiązać</w:t>
      </w:r>
    </w:p>
    <w:p w14:paraId="180E2335" w14:textId="77777777" w:rsidR="00C7161D" w:rsidRPr="00844352" w:rsidRDefault="00C7161D">
      <w:pPr>
        <w:numPr>
          <w:ilvl w:val="0"/>
          <w:numId w:val="17"/>
        </w:numPr>
        <w:spacing w:line="360" w:lineRule="auto"/>
        <w:contextualSpacing/>
      </w:pPr>
      <w:r w:rsidRPr="00844352">
        <w:t>Negocjacje: Ucz dziec</w:t>
      </w:r>
      <w:r>
        <w:t>i</w:t>
      </w:r>
      <w:r w:rsidRPr="00844352">
        <w:t xml:space="preserve"> umiejętności negocjacji i kompromisu. </w:t>
      </w:r>
    </w:p>
    <w:p w14:paraId="71697700" w14:textId="77777777" w:rsidR="00C7161D" w:rsidRPr="00844352" w:rsidRDefault="00C7161D">
      <w:pPr>
        <w:numPr>
          <w:ilvl w:val="0"/>
          <w:numId w:val="17"/>
        </w:numPr>
        <w:spacing w:line="360" w:lineRule="auto"/>
        <w:contextualSpacing/>
      </w:pPr>
      <w:r w:rsidRPr="00844352">
        <w:t>Rozwiązani</w:t>
      </w:r>
      <w:r>
        <w:t>e</w:t>
      </w:r>
      <w:r w:rsidRPr="00844352">
        <w:t xml:space="preserve"> problemów: Naucz dzieci, jak rozwiązywać problemy krok po kroku. Pomóż im określić możliwe rozwiązania i konsekwencje każdego z nich.</w:t>
      </w:r>
    </w:p>
    <w:p w14:paraId="76073787" w14:textId="77777777" w:rsidR="00C7161D" w:rsidRPr="00844352" w:rsidRDefault="00C7161D">
      <w:pPr>
        <w:numPr>
          <w:ilvl w:val="0"/>
          <w:numId w:val="17"/>
        </w:numPr>
        <w:spacing w:line="360" w:lineRule="auto"/>
        <w:contextualSpacing/>
      </w:pPr>
      <w:r w:rsidRPr="00844352">
        <w:t>Bez przemocy: Podkreśl, że przemoc fizyczna, werbalna czy emocjonalna nie jest akceptowalna. Naucz dzieci, jak radzić sobie z konfliktami bez uciekania się do przemocy</w:t>
      </w:r>
    </w:p>
    <w:p w14:paraId="0DEA320D" w14:textId="77777777" w:rsidR="00C7161D" w:rsidRPr="00844352" w:rsidRDefault="00C7161D">
      <w:pPr>
        <w:numPr>
          <w:ilvl w:val="0"/>
          <w:numId w:val="17"/>
        </w:numPr>
        <w:spacing w:line="360" w:lineRule="auto"/>
        <w:contextualSpacing/>
      </w:pPr>
      <w:r w:rsidRPr="00844352">
        <w:t>Zachowanie respektu: Podkreślaj znaczenie szacunku w trakcie rozwiązywania konfliktów. Każda osoba zasługuje na szacunek, niezależnie od sytuacji</w:t>
      </w:r>
    </w:p>
    <w:p w14:paraId="6C8EE7E0" w14:textId="77777777" w:rsidR="00C7161D" w:rsidRPr="00844352" w:rsidRDefault="00C7161D">
      <w:pPr>
        <w:numPr>
          <w:ilvl w:val="0"/>
          <w:numId w:val="17"/>
        </w:numPr>
        <w:spacing w:line="360" w:lineRule="auto"/>
        <w:contextualSpacing/>
      </w:pPr>
      <w:r w:rsidRPr="00844352">
        <w:t>Wzajemne wybaczanie: Uczyć dzieci, że każdy popełnia błędy, i promuj ideę wybaczania i dawania drugiej szansy.</w:t>
      </w:r>
    </w:p>
    <w:p w14:paraId="41625D55" w14:textId="77777777" w:rsidR="00C7161D" w:rsidRPr="00844352" w:rsidRDefault="00C7161D">
      <w:pPr>
        <w:numPr>
          <w:ilvl w:val="0"/>
          <w:numId w:val="17"/>
        </w:numPr>
        <w:spacing w:line="360" w:lineRule="auto"/>
        <w:contextualSpacing/>
      </w:pPr>
      <w:r w:rsidRPr="00844352">
        <w:t xml:space="preserve">Dorosły nadzór: W trudniejszych przypadkach lub gdy uczniowie nie są w stanie sami rozwiązać konfliktu, zaangażuj dorosłych, takich jak nauczyciele, </w:t>
      </w:r>
      <w:r>
        <w:t xml:space="preserve">pedagog </w:t>
      </w:r>
      <w:r w:rsidRPr="00844352">
        <w:t>lub rodzice</w:t>
      </w:r>
    </w:p>
    <w:p w14:paraId="75A36183" w14:textId="77777777" w:rsidR="00C7161D" w:rsidRPr="00844352" w:rsidRDefault="00C7161D">
      <w:pPr>
        <w:numPr>
          <w:ilvl w:val="0"/>
          <w:numId w:val="17"/>
        </w:numPr>
        <w:spacing w:line="360" w:lineRule="auto"/>
        <w:contextualSpacing/>
      </w:pPr>
      <w:r w:rsidRPr="00844352">
        <w:t>Edukacja na temat różnic kulturowych i społecznych: Pomóż uczniom zrozumieć różnice między ludźmi i kulturami jako okazję do nauki i wzajemnego szacunku, a nie jako przyczynę konfliktów</w:t>
      </w:r>
    </w:p>
    <w:p w14:paraId="17E0E46A" w14:textId="77777777" w:rsidR="00C7161D" w:rsidRPr="00844352" w:rsidRDefault="00C7161D">
      <w:pPr>
        <w:numPr>
          <w:ilvl w:val="0"/>
          <w:numId w:val="17"/>
        </w:numPr>
        <w:spacing w:line="360" w:lineRule="auto"/>
        <w:contextualSpacing/>
      </w:pPr>
      <w:r w:rsidRPr="00844352">
        <w:t>Monitorowanie i interwencja: Naucz dzieci, jak rozpoznawać konflikty, zanim eskalują się i jak proaktywnie interweniować w celu ich rozwiązania.</w:t>
      </w:r>
    </w:p>
    <w:p w14:paraId="29A779DF" w14:textId="77777777" w:rsidR="00C7161D" w:rsidRPr="00844352" w:rsidRDefault="00C7161D">
      <w:pPr>
        <w:numPr>
          <w:ilvl w:val="0"/>
          <w:numId w:val="17"/>
        </w:numPr>
        <w:spacing w:line="360" w:lineRule="auto"/>
        <w:contextualSpacing/>
      </w:pPr>
      <w:r w:rsidRPr="00844352">
        <w:lastRenderedPageBreak/>
        <w:t>Wsparcie psychologiczne: Zapewnij dostęp do wsparcia psychologicznego dla uczniów, którzy doświadczają trudnych konfliktów lub mają trudności w radzeniu sobie z emocjami.</w:t>
      </w:r>
    </w:p>
    <w:p w14:paraId="18FB1ECE" w14:textId="77777777" w:rsidR="00C7161D" w:rsidRPr="00844352" w:rsidRDefault="00C7161D">
      <w:pPr>
        <w:numPr>
          <w:ilvl w:val="0"/>
          <w:numId w:val="17"/>
        </w:numPr>
        <w:spacing w:line="360" w:lineRule="auto"/>
        <w:contextualSpacing/>
      </w:pPr>
      <w:r w:rsidRPr="00844352">
        <w:t>Kultura szkoły: Stwórz kulturę szkoły opartą na zasadach szacunku, otwartości i dialogu. To pomoże w prewencji konfliktów i promowaniu pozytywnych relacji</w:t>
      </w:r>
    </w:p>
    <w:p w14:paraId="74D9808D" w14:textId="77777777" w:rsidR="00C7161D" w:rsidRPr="00844352" w:rsidRDefault="00C7161D" w:rsidP="00C7161D">
      <w:pPr>
        <w:spacing w:line="360" w:lineRule="auto"/>
      </w:pPr>
      <w:r w:rsidRPr="00844352">
        <w:t>Dobre zarządzanie konfliktami jest ważnym elementem edukacji społecznej, który pomaga uczniom rozwijać umiejętności interpersonalne i budować zdrowe relacje z rówieśnikami.</w:t>
      </w:r>
    </w:p>
    <w:p w14:paraId="5E8F8F5F" w14:textId="4A344F7E" w:rsidR="009341D0" w:rsidRPr="007F4D32" w:rsidRDefault="009341D0" w:rsidP="007F4D32">
      <w:pPr>
        <w:spacing w:after="160" w:line="259" w:lineRule="auto"/>
        <w:jc w:val="both"/>
        <w:rPr>
          <w:rFonts w:eastAsiaTheme="minorHAnsi"/>
          <w:kern w:val="2"/>
          <w:lang w:eastAsia="en-US"/>
          <w14:ligatures w14:val="standardContextual"/>
        </w:rPr>
      </w:pPr>
    </w:p>
    <w:p w14:paraId="7F6B3F28" w14:textId="77777777" w:rsidR="001267E1" w:rsidRDefault="001267E1">
      <w:pPr>
        <w:spacing w:after="160" w:line="259" w:lineRule="auto"/>
        <w:rPr>
          <w:b/>
          <w:bCs/>
        </w:rPr>
      </w:pPr>
      <w:r>
        <w:rPr>
          <w:b/>
          <w:bCs/>
        </w:rPr>
        <w:br w:type="page"/>
      </w:r>
    </w:p>
    <w:p w14:paraId="45586442" w14:textId="77777777" w:rsidR="001267E1" w:rsidRDefault="00E60A6C" w:rsidP="001267E1">
      <w:pPr>
        <w:spacing w:after="160" w:line="259" w:lineRule="auto"/>
      </w:pPr>
      <w:r w:rsidRPr="00284F1C">
        <w:rPr>
          <w:b/>
          <w:bCs/>
        </w:rPr>
        <w:lastRenderedPageBreak/>
        <w:t xml:space="preserve">Załącznik nr </w:t>
      </w:r>
      <w:r w:rsidR="009235B4">
        <w:rPr>
          <w:b/>
          <w:bCs/>
        </w:rPr>
        <w:t>2</w:t>
      </w:r>
      <w:r w:rsidR="00284F1C">
        <w:t xml:space="preserve">. </w:t>
      </w:r>
    </w:p>
    <w:p w14:paraId="03EE27A4" w14:textId="1D5AF43C" w:rsidR="5D32A6C4" w:rsidRPr="001267E1" w:rsidRDefault="11E6B597" w:rsidP="001267E1">
      <w:pPr>
        <w:spacing w:after="160" w:line="259" w:lineRule="auto"/>
        <w:rPr>
          <w:b/>
          <w:bCs/>
        </w:rPr>
      </w:pPr>
      <w:r w:rsidRPr="313588B9">
        <w:rPr>
          <w:b/>
          <w:bCs/>
        </w:rPr>
        <w:t xml:space="preserve">Zasady bezpiecznej rekrutacji personelu </w:t>
      </w:r>
      <w:r w:rsidR="327D7402" w:rsidRPr="681041A9">
        <w:rPr>
          <w:b/>
          <w:bCs/>
        </w:rPr>
        <w:t xml:space="preserve">w </w:t>
      </w:r>
      <w:r w:rsidRPr="681041A9">
        <w:rPr>
          <w:b/>
          <w:bCs/>
        </w:rPr>
        <w:t>Szkole Podstawowej nr 2</w:t>
      </w:r>
    </w:p>
    <w:p w14:paraId="773E6A6B" w14:textId="586CE24D" w:rsidR="5D32A6C4" w:rsidRDefault="5D32A6C4" w:rsidP="681041A9">
      <w:pPr>
        <w:jc w:val="center"/>
      </w:pPr>
    </w:p>
    <w:p w14:paraId="3EB9FD95" w14:textId="59933F47" w:rsidR="5D32A6C4" w:rsidRDefault="4AEB3926" w:rsidP="681041A9">
      <w:pPr>
        <w:spacing w:line="360" w:lineRule="auto"/>
        <w:ind w:firstLine="708"/>
        <w:jc w:val="both"/>
      </w:pPr>
      <w:r w:rsidRPr="681041A9">
        <w:t>Szkoła zatrudnia pracowników na podstawie umowy</w:t>
      </w:r>
      <w:r w:rsidR="4191C243" w:rsidRPr="681041A9">
        <w:t xml:space="preserve"> o pracę.</w:t>
      </w:r>
    </w:p>
    <w:p w14:paraId="0EADEB21" w14:textId="1C34B2D6" w:rsidR="5D32A6C4" w:rsidRDefault="43147E90" w:rsidP="00A861EA">
      <w:pPr>
        <w:spacing w:line="360" w:lineRule="auto"/>
        <w:ind w:firstLine="708"/>
        <w:jc w:val="both"/>
      </w:pPr>
      <w:r w:rsidRPr="681041A9">
        <w:t>Placówka dba o to, aby osoby przez nią zatrudnione</w:t>
      </w:r>
      <w:r w:rsidR="00732AB5" w:rsidRPr="681041A9">
        <w:t xml:space="preserve"> posiadały odpowiednie kwalifikacje do pracy z dziećmi (nauczyciel, pedagog</w:t>
      </w:r>
      <w:r w:rsidR="6E7C3010" w:rsidRPr="681041A9">
        <w:t xml:space="preserve"> szkolny</w:t>
      </w:r>
      <w:r w:rsidR="00732AB5" w:rsidRPr="681041A9">
        <w:t>, logopeda, pedagog specjalny, nauczyciel współorganizujący proces kszt</w:t>
      </w:r>
      <w:r w:rsidR="0569C489" w:rsidRPr="681041A9">
        <w:t>ałcenia, katecheta, ksiądz), lub kwalifikacje do pracy na danym stanowisku (sekretarka, kucharka, woźny,</w:t>
      </w:r>
      <w:r w:rsidR="58733C7B" w:rsidRPr="681041A9">
        <w:t xml:space="preserve"> sprzątaczka</w:t>
      </w:r>
      <w:r w:rsidR="0097366B">
        <w:t>, pomoc nauczyciela</w:t>
      </w:r>
      <w:r w:rsidR="58733C7B" w:rsidRPr="681041A9">
        <w:t xml:space="preserve">). </w:t>
      </w:r>
    </w:p>
    <w:p w14:paraId="23AFDA8F" w14:textId="20A1CB81" w:rsidR="5D32A6C4" w:rsidRDefault="58733C7B" w:rsidP="681041A9">
      <w:pPr>
        <w:spacing w:line="360" w:lineRule="auto"/>
        <w:ind w:left="12" w:firstLine="708"/>
        <w:jc w:val="both"/>
      </w:pPr>
      <w:r w:rsidRPr="681041A9">
        <w:t>Aby sprawdzić kwalifikacje kandydata na dane stanowisko prac</w:t>
      </w:r>
      <w:r w:rsidR="02B38EEC" w:rsidRPr="681041A9">
        <w:t xml:space="preserve">y oraz czy kandydat podziela wartości związane z szacunkiem wobec dzieci </w:t>
      </w:r>
      <w:r w:rsidR="5BF66289" w:rsidRPr="681041A9">
        <w:t>i</w:t>
      </w:r>
      <w:r w:rsidR="02B38EEC" w:rsidRPr="681041A9">
        <w:t xml:space="preserve"> przestrzegania ich pra</w:t>
      </w:r>
      <w:r w:rsidR="14D0B4BA" w:rsidRPr="681041A9">
        <w:t>w</w:t>
      </w:r>
      <w:r w:rsidR="02B38EEC" w:rsidRPr="681041A9">
        <w:t xml:space="preserve">, placówka żąda takich danych jak: </w:t>
      </w:r>
    </w:p>
    <w:p w14:paraId="7F7F386A" w14:textId="558DA6C7" w:rsidR="5D32A6C4" w:rsidRDefault="1F2318E5" w:rsidP="681041A9">
      <w:pPr>
        <w:spacing w:line="360" w:lineRule="auto"/>
        <w:jc w:val="both"/>
      </w:pPr>
      <w:r w:rsidRPr="681041A9">
        <w:t>a.</w:t>
      </w:r>
      <w:r w:rsidR="76765B8B" w:rsidRPr="681041A9">
        <w:t xml:space="preserve"> </w:t>
      </w:r>
      <w:r w:rsidRPr="681041A9">
        <w:t>wykształc</w:t>
      </w:r>
      <w:r w:rsidR="02B38EEC" w:rsidRPr="681041A9">
        <w:t>enie,</w:t>
      </w:r>
    </w:p>
    <w:p w14:paraId="1AEC9C55" w14:textId="281EC00E" w:rsidR="5D32A6C4" w:rsidRDefault="73C1F519" w:rsidP="681041A9">
      <w:pPr>
        <w:spacing w:line="360" w:lineRule="auto"/>
        <w:jc w:val="both"/>
      </w:pPr>
      <w:r w:rsidRPr="681041A9">
        <w:t>b. k</w:t>
      </w:r>
      <w:r w:rsidR="02B38EEC" w:rsidRPr="681041A9">
        <w:t>walifikacje zawodowe,</w:t>
      </w:r>
    </w:p>
    <w:p w14:paraId="1262E129" w14:textId="349D6271" w:rsidR="5D32A6C4" w:rsidRDefault="722C90D7" w:rsidP="681041A9">
      <w:pPr>
        <w:spacing w:line="360" w:lineRule="auto"/>
        <w:jc w:val="both"/>
      </w:pPr>
      <w:r w:rsidRPr="681041A9">
        <w:t>c. p</w:t>
      </w:r>
      <w:r w:rsidR="02B38EEC" w:rsidRPr="681041A9">
        <w:t>rzebieg dotychczasowego zatrudnienia kandydata/kandydatki</w:t>
      </w:r>
    </w:p>
    <w:p w14:paraId="2794260A" w14:textId="5592102C" w:rsidR="5D32A6C4" w:rsidRDefault="02B38EEC" w:rsidP="681041A9">
      <w:pPr>
        <w:spacing w:line="360" w:lineRule="auto"/>
        <w:ind w:firstLine="708"/>
        <w:jc w:val="both"/>
      </w:pPr>
      <w:r w:rsidRPr="681041A9">
        <w:t xml:space="preserve">Szkoła musi posiadać dane pozwalające zidentyfikować osobę zatrudnioną. W tym celu </w:t>
      </w:r>
      <w:r w:rsidR="29B9799D" w:rsidRPr="681041A9">
        <w:t xml:space="preserve">placówka zna: </w:t>
      </w:r>
    </w:p>
    <w:p w14:paraId="5B84F7AC" w14:textId="35D2D007" w:rsidR="5D32A6C4" w:rsidRDefault="4C314A91" w:rsidP="681041A9">
      <w:pPr>
        <w:spacing w:line="360" w:lineRule="auto"/>
        <w:jc w:val="both"/>
      </w:pPr>
      <w:r w:rsidRPr="681041A9">
        <w:t xml:space="preserve">a. imię (imiona) i nazwisko, </w:t>
      </w:r>
    </w:p>
    <w:p w14:paraId="09B1B37C" w14:textId="7307F9CC" w:rsidR="5D32A6C4" w:rsidRDefault="4C314A91" w:rsidP="681041A9">
      <w:pPr>
        <w:spacing w:line="360" w:lineRule="auto"/>
        <w:jc w:val="both"/>
      </w:pPr>
      <w:r w:rsidRPr="681041A9">
        <w:t xml:space="preserve">b. datę urodzenia, </w:t>
      </w:r>
    </w:p>
    <w:p w14:paraId="0304E138" w14:textId="1E6F6DFD" w:rsidR="5D32A6C4" w:rsidRDefault="4C314A91" w:rsidP="681041A9">
      <w:pPr>
        <w:spacing w:line="360" w:lineRule="auto"/>
        <w:jc w:val="both"/>
      </w:pPr>
      <w:r w:rsidRPr="681041A9">
        <w:t xml:space="preserve">c. dane kontaktowe osoby zatrudnianej. </w:t>
      </w:r>
    </w:p>
    <w:p w14:paraId="56144B85" w14:textId="5ED75C50" w:rsidR="5D32A6C4" w:rsidRDefault="4C314A91" w:rsidP="00DD7252">
      <w:pPr>
        <w:spacing w:line="360" w:lineRule="auto"/>
        <w:ind w:firstLine="708"/>
        <w:jc w:val="both"/>
      </w:pPr>
      <w:r w:rsidRPr="681041A9">
        <w:t xml:space="preserve">Przed dopuszczeniem osoby zatrudnianej do wykonywania obowiązków związanych </w:t>
      </w:r>
      <w:r w:rsidR="00DD7252">
        <w:t xml:space="preserve">              </w:t>
      </w:r>
      <w:r w:rsidRPr="681041A9">
        <w:t>z wychowaniem, edukacją, wypoczynkiem, leczeniem małoletnich lub z opieką nad nimi placówka jest zobowiązana sprawdzić osobę zatrudnianą w Rejestrze Sprawców Przestępstw na Tle Seksualnym</w:t>
      </w:r>
      <w:r w:rsidR="00DD7252">
        <w:t>.</w:t>
      </w:r>
    </w:p>
    <w:p w14:paraId="15C13022" w14:textId="138D4067" w:rsidR="5D32A6C4" w:rsidRDefault="4C314A91" w:rsidP="681041A9">
      <w:pPr>
        <w:spacing w:line="360" w:lineRule="auto"/>
        <w:jc w:val="both"/>
      </w:pPr>
      <w:r w:rsidRPr="681041A9">
        <w:t xml:space="preserve">Aby sprawdzić osobę w Rejestrze placówka potrzebuje następujących danych kandydata/ kandydatki: </w:t>
      </w:r>
    </w:p>
    <w:p w14:paraId="73BE0C42" w14:textId="4E61FFA5" w:rsidR="5D32A6C4" w:rsidRDefault="4C314A91" w:rsidP="681041A9">
      <w:pPr>
        <w:spacing w:line="360" w:lineRule="auto"/>
        <w:jc w:val="both"/>
      </w:pPr>
      <w:r w:rsidRPr="681041A9">
        <w:t xml:space="preserve">a. imię i nazwisko, </w:t>
      </w:r>
    </w:p>
    <w:p w14:paraId="4D14F185" w14:textId="32298B21" w:rsidR="5D32A6C4" w:rsidRDefault="4C314A91" w:rsidP="681041A9">
      <w:pPr>
        <w:spacing w:line="360" w:lineRule="auto"/>
        <w:jc w:val="both"/>
      </w:pPr>
      <w:r w:rsidRPr="681041A9">
        <w:t>b. data urodzenia,</w:t>
      </w:r>
    </w:p>
    <w:p w14:paraId="1898AB9A" w14:textId="06FD5F4E" w:rsidR="5D32A6C4" w:rsidRDefault="4C314A91" w:rsidP="681041A9">
      <w:pPr>
        <w:spacing w:line="360" w:lineRule="auto"/>
        <w:jc w:val="both"/>
      </w:pPr>
      <w:r w:rsidRPr="681041A9">
        <w:t xml:space="preserve">c. pesel, </w:t>
      </w:r>
    </w:p>
    <w:p w14:paraId="12501CD8" w14:textId="7C8E84AC" w:rsidR="5D32A6C4" w:rsidRDefault="4C314A91" w:rsidP="681041A9">
      <w:pPr>
        <w:spacing w:line="360" w:lineRule="auto"/>
        <w:jc w:val="both"/>
      </w:pPr>
      <w:r w:rsidRPr="681041A9">
        <w:t xml:space="preserve">d. nazwisko rodowe, </w:t>
      </w:r>
    </w:p>
    <w:p w14:paraId="110759D6" w14:textId="57E74505" w:rsidR="5D32A6C4" w:rsidRDefault="4C314A91" w:rsidP="681041A9">
      <w:pPr>
        <w:spacing w:line="360" w:lineRule="auto"/>
        <w:jc w:val="both"/>
      </w:pPr>
      <w:r w:rsidRPr="681041A9">
        <w:t xml:space="preserve">e. imię ojca, </w:t>
      </w:r>
    </w:p>
    <w:p w14:paraId="056B0025" w14:textId="2AED14D9" w:rsidR="5D32A6C4" w:rsidRDefault="4C314A91" w:rsidP="681041A9">
      <w:pPr>
        <w:spacing w:line="360" w:lineRule="auto"/>
        <w:jc w:val="both"/>
      </w:pPr>
      <w:r w:rsidRPr="681041A9">
        <w:t xml:space="preserve">f. imię matki. </w:t>
      </w:r>
    </w:p>
    <w:p w14:paraId="068A005F" w14:textId="15CC5F6B" w:rsidR="5D32A6C4" w:rsidRDefault="4C314A91" w:rsidP="681041A9">
      <w:pPr>
        <w:spacing w:line="360" w:lineRule="auto"/>
        <w:jc w:val="both"/>
      </w:pPr>
      <w:r w:rsidRPr="681041A9">
        <w:t xml:space="preserve">Wydruk z Rejestru należy przechowywać w aktach osobowych pracownika lub analogicznej dokumentacji dotyczącej wolontariusza/osoby zatrudnionej w oparciu o umowę cywilnoprawną. </w:t>
      </w:r>
    </w:p>
    <w:p w14:paraId="1BFC5275" w14:textId="630C1521" w:rsidR="00185213" w:rsidRDefault="30D17609" w:rsidP="00185213">
      <w:pPr>
        <w:spacing w:line="360" w:lineRule="auto"/>
        <w:ind w:firstLine="708"/>
        <w:jc w:val="both"/>
      </w:pPr>
      <w:r w:rsidRPr="681041A9">
        <w:lastRenderedPageBreak/>
        <w:t xml:space="preserve">Szkoła pobiera od </w:t>
      </w:r>
      <w:r w:rsidR="4C314A91" w:rsidRPr="681041A9">
        <w:t xml:space="preserve">kandydata/kandydatki </w:t>
      </w:r>
      <w:r w:rsidR="7BBF55E0" w:rsidRPr="681041A9">
        <w:t>zaświadczenie</w:t>
      </w:r>
      <w:r w:rsidR="4C314A91" w:rsidRPr="681041A9">
        <w:t xml:space="preserve"> z Krajowego Rejestru Karnego o niekaralności w zakresie przestępstw określonych w rozdziale XIX i XXV Kodeksu karnego, w art. 189a i art. 207 Kodeksu karnego oraz w ustawie z dnia 25 lipca  r. o przeciwdziałaniu </w:t>
      </w:r>
      <w:r w:rsidR="4C314A91" w:rsidRPr="009341D0">
        <w:t xml:space="preserve">narkomanii </w:t>
      </w:r>
      <w:r w:rsidR="00185213" w:rsidRPr="009341D0">
        <w:t>(Dz. U. z 2023 r. poz. 172 oraz z 2022 r. poz. 2600).</w:t>
      </w:r>
    </w:p>
    <w:p w14:paraId="49DDF3C5" w14:textId="77777777" w:rsidR="00AA1CE6" w:rsidRDefault="00AA1CE6" w:rsidP="00DD7252">
      <w:pPr>
        <w:spacing w:line="360" w:lineRule="auto"/>
        <w:ind w:firstLine="708"/>
        <w:jc w:val="both"/>
      </w:pPr>
      <w:r>
        <w:t xml:space="preserve">Jeżeli osoba posiada obywatelstwo inne niż polskie wówczas powinna przedłożyć Ci również informację z rejestru karnego państwa obywatelstwa uzyskiwaną do celów działalności zawodowej lub </w:t>
      </w:r>
      <w:proofErr w:type="spellStart"/>
      <w:r>
        <w:t>wolontariackiej</w:t>
      </w:r>
      <w:proofErr w:type="spellEnd"/>
      <w:r>
        <w:t xml:space="preserve"> związanej z kontaktami z dziećmi, bądź informację z rejestru karnego, jeżeli prawo tego państwa nie przewiduje wydawania informacji dla w/w celów. Pobierz od kandydata/kandydatki oświadczenie o państwie/ach zamieszkiwania w ciągu ostatnich 20 lat, innych niż Rzeczypospolita Polska i państwo obywatelstwa, złożone pod rygorem odpowiedzialności karnej.</w:t>
      </w:r>
    </w:p>
    <w:p w14:paraId="31372682" w14:textId="77777777" w:rsidR="00AA1CE6" w:rsidRDefault="00AA1CE6" w:rsidP="00AA1CE6">
      <w:pPr>
        <w:spacing w:line="360" w:lineRule="auto"/>
        <w:jc w:val="both"/>
      </w:pPr>
      <w:r>
        <w:t xml:space="preserve">Jeżeli prawo państwa, z którego ma być przedłożona informacja o niekaralności nie przewiduje wydawania takiej informacji lub nie prowadzi rejestru karnego, wówczas kandydat/ kandydatka składa pod rygorem odpowiedzialności karnej oświadczenie o tym fakcie wraz z oświadczeniem, że nie była prawomocnie skazana w tym państwie za czyny zabronione odpowiadające przestępstwom określonym w rozdziale XIX i XXV Kodeksu karnego, w art. 189a i art. 207 Kodeksu karnego oraz w ustawie z dnia 29 lipca 2005 r. o przeciwdziałaniu narkomanii oraz nie wydano wobec niej innego orzeczenia, w którym stwierdzono, iż dopuściła się takich czynów zabronionych, oraz że nie ma obowiązku wynikającego z orzeczenia sądu, innego uprawnionego organu lub ustawy, stosowania się do zakazu zajmowania wszelkich lub określonych stanowisk, wykonywania wszelkich lub określonych zawodów albo działalności, związanych z wychowaniem, edukacją, wypoczynkiem, leczeniem, świadczeniem porad psychologicznych, rozwojem duchowym, uprawianiem sportu lub realizacją innych zainteresowań przez małoletnich, lub z opieką nad nimi. </w:t>
      </w:r>
    </w:p>
    <w:p w14:paraId="75BC3D12" w14:textId="1B2EE3B7" w:rsidR="00AA1CE6" w:rsidRDefault="00AA1CE6" w:rsidP="00AA1CE6">
      <w:pPr>
        <w:spacing w:line="360" w:lineRule="auto"/>
        <w:jc w:val="both"/>
      </w:pPr>
      <w:r>
        <w:t xml:space="preserve">Pod oświadczeniami składanymi pod rygorem odpowiedzialności karnej składa się oświadczenie o następującej treści: </w:t>
      </w:r>
    </w:p>
    <w:p w14:paraId="6679A81D" w14:textId="77777777" w:rsidR="009341D0" w:rsidRDefault="009341D0" w:rsidP="00AA1CE6">
      <w:pPr>
        <w:spacing w:line="360" w:lineRule="auto"/>
        <w:jc w:val="both"/>
      </w:pPr>
    </w:p>
    <w:p w14:paraId="2004FC00" w14:textId="77777777" w:rsidR="009341D0" w:rsidRDefault="009341D0" w:rsidP="00AA1CE6">
      <w:pPr>
        <w:spacing w:line="360" w:lineRule="auto"/>
        <w:jc w:val="both"/>
      </w:pPr>
    </w:p>
    <w:p w14:paraId="2AFB7230" w14:textId="77777777" w:rsidR="009341D0" w:rsidRDefault="009341D0" w:rsidP="00AA1CE6">
      <w:pPr>
        <w:spacing w:line="360" w:lineRule="auto"/>
        <w:jc w:val="both"/>
      </w:pPr>
    </w:p>
    <w:p w14:paraId="58565BF8" w14:textId="77777777" w:rsidR="009341D0" w:rsidRDefault="009341D0" w:rsidP="00AA1CE6">
      <w:pPr>
        <w:spacing w:line="360" w:lineRule="auto"/>
        <w:jc w:val="both"/>
      </w:pPr>
    </w:p>
    <w:p w14:paraId="6B99232F" w14:textId="77777777" w:rsidR="009341D0" w:rsidRDefault="009341D0" w:rsidP="00AA1CE6">
      <w:pPr>
        <w:spacing w:line="360" w:lineRule="auto"/>
        <w:jc w:val="both"/>
      </w:pPr>
    </w:p>
    <w:p w14:paraId="0DCAE0F2" w14:textId="77777777" w:rsidR="009341D0" w:rsidRDefault="009341D0" w:rsidP="00AA1CE6">
      <w:pPr>
        <w:spacing w:line="360" w:lineRule="auto"/>
        <w:jc w:val="both"/>
      </w:pPr>
    </w:p>
    <w:p w14:paraId="7D6A1B4A" w14:textId="77777777" w:rsidR="009341D0" w:rsidRDefault="009341D0" w:rsidP="00AA1CE6">
      <w:pPr>
        <w:spacing w:line="360" w:lineRule="auto"/>
        <w:jc w:val="both"/>
      </w:pPr>
    </w:p>
    <w:p w14:paraId="4283671F" w14:textId="2D4247C1" w:rsidR="00185213" w:rsidRDefault="00185213" w:rsidP="00FC23CF">
      <w:pPr>
        <w:shd w:val="clear" w:color="auto" w:fill="FFFFFF" w:themeFill="background1"/>
        <w:spacing w:line="360" w:lineRule="auto"/>
        <w:jc w:val="both"/>
      </w:pPr>
    </w:p>
    <w:p w14:paraId="30086E33" w14:textId="77777777" w:rsidR="00185213" w:rsidRPr="00185213" w:rsidRDefault="00185213" w:rsidP="00FC23CF">
      <w:pPr>
        <w:shd w:val="clear" w:color="auto" w:fill="FFFFFF" w:themeFill="background1"/>
        <w:spacing w:line="360" w:lineRule="auto"/>
        <w:jc w:val="both"/>
        <w:rPr>
          <w:b/>
          <w:bCs/>
          <w:i/>
          <w:iCs/>
          <w:u w:val="single"/>
        </w:rPr>
      </w:pPr>
      <w:r w:rsidRPr="00185213">
        <w:rPr>
          <w:b/>
          <w:bCs/>
          <w:i/>
          <w:iCs/>
          <w:u w:val="single"/>
        </w:rPr>
        <w:lastRenderedPageBreak/>
        <w:t>Przykładowy formularz oświadczenia:</w:t>
      </w:r>
    </w:p>
    <w:p w14:paraId="4E787471" w14:textId="77777777" w:rsidR="00185213" w:rsidRPr="00AD4963" w:rsidRDefault="00185213" w:rsidP="00FC23CF">
      <w:pPr>
        <w:shd w:val="clear" w:color="auto" w:fill="FFFFFF" w:themeFill="background1"/>
        <w:spacing w:line="360" w:lineRule="auto"/>
        <w:jc w:val="both"/>
      </w:pPr>
    </w:p>
    <w:p w14:paraId="7E17EBB0" w14:textId="2BA3C271" w:rsidR="00185213" w:rsidRDefault="00185213" w:rsidP="00FC23CF">
      <w:pPr>
        <w:shd w:val="clear" w:color="auto" w:fill="FFFFFF" w:themeFill="background1"/>
        <w:spacing w:line="360" w:lineRule="auto"/>
        <w:jc w:val="right"/>
      </w:pPr>
      <w:r>
        <w:t>……………………………………………</w:t>
      </w:r>
    </w:p>
    <w:p w14:paraId="76B9BA91" w14:textId="77777777" w:rsidR="00185213" w:rsidRPr="00613A1C" w:rsidRDefault="00185213" w:rsidP="00FC23CF">
      <w:pPr>
        <w:shd w:val="clear" w:color="auto" w:fill="FFFFFF" w:themeFill="background1"/>
        <w:spacing w:line="360" w:lineRule="auto"/>
        <w:jc w:val="right"/>
        <w:rPr>
          <w:sz w:val="16"/>
        </w:rPr>
      </w:pPr>
      <w:r w:rsidRPr="00613A1C">
        <w:rPr>
          <w:sz w:val="16"/>
        </w:rPr>
        <w:t>(miasto)</w:t>
      </w:r>
      <w:r>
        <w:rPr>
          <w:sz w:val="16"/>
        </w:rPr>
        <w:tab/>
      </w:r>
      <w:r>
        <w:rPr>
          <w:sz w:val="16"/>
        </w:rPr>
        <w:tab/>
      </w:r>
      <w:r>
        <w:rPr>
          <w:sz w:val="16"/>
        </w:rPr>
        <w:tab/>
        <w:t>(data)</w:t>
      </w:r>
      <w:r>
        <w:rPr>
          <w:sz w:val="16"/>
        </w:rPr>
        <w:tab/>
      </w:r>
      <w:r>
        <w:rPr>
          <w:sz w:val="16"/>
        </w:rPr>
        <w:tab/>
      </w:r>
    </w:p>
    <w:p w14:paraId="4E3741CA" w14:textId="77777777" w:rsidR="00185213" w:rsidRPr="00AD4963" w:rsidRDefault="00185213" w:rsidP="00FC23CF">
      <w:pPr>
        <w:shd w:val="clear" w:color="auto" w:fill="FFFFFF" w:themeFill="background1"/>
        <w:spacing w:line="360" w:lineRule="auto"/>
        <w:jc w:val="both"/>
        <w:rPr>
          <w:b/>
          <w:bCs/>
        </w:rPr>
      </w:pPr>
    </w:p>
    <w:p w14:paraId="38E3B8A0" w14:textId="77777777" w:rsidR="00185213" w:rsidRPr="00AD4963" w:rsidRDefault="00185213" w:rsidP="00FC23CF">
      <w:pPr>
        <w:shd w:val="clear" w:color="auto" w:fill="FFFFFF" w:themeFill="background1"/>
        <w:spacing w:line="360" w:lineRule="auto"/>
        <w:jc w:val="both"/>
        <w:rPr>
          <w:b/>
          <w:bCs/>
        </w:rPr>
      </w:pPr>
      <w:r w:rsidRPr="00AD4963">
        <w:rPr>
          <w:b/>
          <w:bCs/>
        </w:rPr>
        <w:t>Oświadczenie o niekaralności i zobowiązaniu do przestrzegania podstawowych zasad ochrony uczniów</w:t>
      </w:r>
    </w:p>
    <w:p w14:paraId="132EAE97" w14:textId="77777777" w:rsidR="00185213" w:rsidRPr="00AD4963" w:rsidRDefault="00185213" w:rsidP="00FC23CF">
      <w:pPr>
        <w:shd w:val="clear" w:color="auto" w:fill="FFFFFF" w:themeFill="background1"/>
        <w:spacing w:line="360" w:lineRule="auto"/>
        <w:jc w:val="both"/>
      </w:pPr>
    </w:p>
    <w:p w14:paraId="00EC8FE1" w14:textId="77777777" w:rsidR="00185213" w:rsidRPr="00AD4963" w:rsidRDefault="00185213" w:rsidP="00FC23CF">
      <w:pPr>
        <w:shd w:val="clear" w:color="auto" w:fill="FFFFFF" w:themeFill="background1"/>
        <w:spacing w:line="360" w:lineRule="auto"/>
        <w:jc w:val="both"/>
      </w:pPr>
    </w:p>
    <w:p w14:paraId="0E5866FC" w14:textId="77777777" w:rsidR="00185213" w:rsidRPr="00AD4963" w:rsidRDefault="00185213" w:rsidP="00FC23CF">
      <w:pPr>
        <w:shd w:val="clear" w:color="auto" w:fill="FFFFFF" w:themeFill="background1"/>
        <w:spacing w:line="360" w:lineRule="auto"/>
        <w:jc w:val="both"/>
      </w:pPr>
    </w:p>
    <w:p w14:paraId="70738685" w14:textId="77777777" w:rsidR="00185213" w:rsidRPr="00AD4963" w:rsidRDefault="00185213" w:rsidP="00FC23CF">
      <w:pPr>
        <w:shd w:val="clear" w:color="auto" w:fill="FFFFFF" w:themeFill="background1"/>
        <w:spacing w:line="360" w:lineRule="auto"/>
        <w:jc w:val="both"/>
      </w:pPr>
      <w:r w:rsidRPr="00AD4963">
        <w:t>Ja, .......................................................................... n</w:t>
      </w:r>
      <w:r w:rsidRPr="00FA37E4">
        <w:t xml:space="preserve">r </w:t>
      </w:r>
      <w:r w:rsidRPr="00AD4963">
        <w:t>PESEL ...................................</w:t>
      </w:r>
    </w:p>
    <w:p w14:paraId="1AFC91C5" w14:textId="77777777" w:rsidR="00185213" w:rsidRPr="00AD4963" w:rsidRDefault="00185213" w:rsidP="00FC23CF">
      <w:pPr>
        <w:shd w:val="clear" w:color="auto" w:fill="FFFFFF" w:themeFill="background1"/>
        <w:spacing w:line="360" w:lineRule="auto"/>
        <w:jc w:val="both"/>
      </w:pPr>
      <w:r w:rsidRPr="00AD4963">
        <w:t>oświadczam, że nie byłam/em skazana/y za przestępstwo przeciwko wolności seksualnej i obyczajności, i przestępstwa z użyciem przemocy na szkodę małoletniego i nie toczy się przeciwko mnie żadne postępowanie karne ani dyscyplinarne w tym zakresie.</w:t>
      </w:r>
    </w:p>
    <w:p w14:paraId="6670EE95" w14:textId="77777777" w:rsidR="00185213" w:rsidRPr="00AD4963" w:rsidRDefault="00185213" w:rsidP="00FC23CF">
      <w:pPr>
        <w:shd w:val="clear" w:color="auto" w:fill="FFFFFF" w:themeFill="background1"/>
        <w:spacing w:line="360" w:lineRule="auto"/>
        <w:jc w:val="both"/>
      </w:pPr>
      <w:r w:rsidRPr="00AD4963">
        <w:t>Ponadto oświadczam, że zapoznałam/-em się z zasadami ochrony uczniów obowiązującymi  zobowiązuję się do ich przestrzegania.</w:t>
      </w:r>
    </w:p>
    <w:p w14:paraId="157DB6ED" w14:textId="77777777" w:rsidR="00185213" w:rsidRPr="00AD4963" w:rsidRDefault="00185213" w:rsidP="00FC23CF">
      <w:pPr>
        <w:shd w:val="clear" w:color="auto" w:fill="FFFFFF" w:themeFill="background1"/>
        <w:spacing w:line="360" w:lineRule="auto"/>
        <w:jc w:val="both"/>
      </w:pPr>
    </w:p>
    <w:p w14:paraId="12DF720D" w14:textId="77777777" w:rsidR="00185213" w:rsidRPr="00AD4963" w:rsidRDefault="00185213" w:rsidP="00FC23CF">
      <w:pPr>
        <w:shd w:val="clear" w:color="auto" w:fill="FFFFFF" w:themeFill="background1"/>
        <w:spacing w:line="360" w:lineRule="auto"/>
        <w:jc w:val="right"/>
      </w:pPr>
      <w:r w:rsidRPr="00AD4963">
        <w:t>..........................................................................</w:t>
      </w:r>
    </w:p>
    <w:p w14:paraId="349A6BD9" w14:textId="6ED3D940" w:rsidR="00A8597F" w:rsidRDefault="00185213" w:rsidP="00FC23CF">
      <w:pPr>
        <w:shd w:val="clear" w:color="auto" w:fill="FFFFFF" w:themeFill="background1"/>
        <w:spacing w:line="360" w:lineRule="auto"/>
        <w:rPr>
          <w:b/>
          <w:bCs/>
        </w:rPr>
      </w:pPr>
      <w:r>
        <w:t xml:space="preserve">                                                                                                         </w:t>
      </w:r>
      <w:r w:rsidRPr="00AD4963">
        <w:t>Podpis</w:t>
      </w:r>
      <w:r>
        <w:tab/>
      </w:r>
      <w:r>
        <w:tab/>
      </w:r>
    </w:p>
    <w:p w14:paraId="7DC82283" w14:textId="77777777" w:rsidR="002B620D" w:rsidRDefault="002B620D" w:rsidP="00CC6629">
      <w:pPr>
        <w:spacing w:line="360" w:lineRule="auto"/>
        <w:rPr>
          <w:b/>
          <w:bCs/>
        </w:rPr>
      </w:pPr>
    </w:p>
    <w:p w14:paraId="40B88A4C" w14:textId="77777777" w:rsidR="009341D0" w:rsidRDefault="009341D0" w:rsidP="00CC6629">
      <w:pPr>
        <w:spacing w:line="360" w:lineRule="auto"/>
        <w:rPr>
          <w:b/>
          <w:bCs/>
        </w:rPr>
      </w:pPr>
    </w:p>
    <w:p w14:paraId="0E762AD6" w14:textId="77777777" w:rsidR="009341D0" w:rsidRDefault="009341D0" w:rsidP="00CC6629">
      <w:pPr>
        <w:spacing w:line="360" w:lineRule="auto"/>
        <w:rPr>
          <w:b/>
          <w:bCs/>
        </w:rPr>
      </w:pPr>
    </w:p>
    <w:p w14:paraId="0CD01E7D" w14:textId="77777777" w:rsidR="009341D0" w:rsidRDefault="009341D0" w:rsidP="00CC6629">
      <w:pPr>
        <w:spacing w:line="360" w:lineRule="auto"/>
        <w:rPr>
          <w:b/>
          <w:bCs/>
        </w:rPr>
      </w:pPr>
    </w:p>
    <w:p w14:paraId="383071FD" w14:textId="77777777" w:rsidR="009341D0" w:rsidRDefault="009341D0" w:rsidP="00CC6629">
      <w:pPr>
        <w:spacing w:line="360" w:lineRule="auto"/>
        <w:rPr>
          <w:b/>
          <w:bCs/>
        </w:rPr>
      </w:pPr>
    </w:p>
    <w:p w14:paraId="00C46AB6" w14:textId="77777777" w:rsidR="009341D0" w:rsidRDefault="009341D0" w:rsidP="00CC6629">
      <w:pPr>
        <w:spacing w:line="360" w:lineRule="auto"/>
        <w:rPr>
          <w:b/>
          <w:bCs/>
        </w:rPr>
      </w:pPr>
    </w:p>
    <w:p w14:paraId="188E799D" w14:textId="77777777" w:rsidR="009341D0" w:rsidRDefault="009341D0" w:rsidP="00CC6629">
      <w:pPr>
        <w:spacing w:line="360" w:lineRule="auto"/>
        <w:rPr>
          <w:b/>
          <w:bCs/>
        </w:rPr>
      </w:pPr>
    </w:p>
    <w:p w14:paraId="161EB5F1" w14:textId="77777777" w:rsidR="009341D0" w:rsidRDefault="009341D0" w:rsidP="00CC6629">
      <w:pPr>
        <w:spacing w:line="360" w:lineRule="auto"/>
        <w:rPr>
          <w:b/>
          <w:bCs/>
        </w:rPr>
      </w:pPr>
    </w:p>
    <w:p w14:paraId="50D049AA" w14:textId="77777777" w:rsidR="009341D0" w:rsidRDefault="009341D0" w:rsidP="00CC6629">
      <w:pPr>
        <w:spacing w:line="360" w:lineRule="auto"/>
        <w:rPr>
          <w:b/>
          <w:bCs/>
        </w:rPr>
      </w:pPr>
    </w:p>
    <w:p w14:paraId="5B21CC82" w14:textId="77777777" w:rsidR="009341D0" w:rsidRDefault="009341D0" w:rsidP="00CC6629">
      <w:pPr>
        <w:spacing w:line="360" w:lineRule="auto"/>
        <w:rPr>
          <w:b/>
          <w:bCs/>
        </w:rPr>
      </w:pPr>
    </w:p>
    <w:p w14:paraId="7BAD7B83" w14:textId="77777777" w:rsidR="009341D0" w:rsidRDefault="009341D0" w:rsidP="00CC6629">
      <w:pPr>
        <w:spacing w:line="360" w:lineRule="auto"/>
        <w:rPr>
          <w:b/>
          <w:bCs/>
        </w:rPr>
      </w:pPr>
    </w:p>
    <w:p w14:paraId="400D6338" w14:textId="77777777" w:rsidR="009341D0" w:rsidRDefault="009341D0" w:rsidP="00CC6629">
      <w:pPr>
        <w:spacing w:line="360" w:lineRule="auto"/>
        <w:rPr>
          <w:b/>
          <w:bCs/>
        </w:rPr>
      </w:pPr>
    </w:p>
    <w:p w14:paraId="23D82F65" w14:textId="77777777" w:rsidR="009341D0" w:rsidRDefault="009341D0" w:rsidP="00CC6629">
      <w:pPr>
        <w:spacing w:line="360" w:lineRule="auto"/>
        <w:rPr>
          <w:b/>
          <w:bCs/>
        </w:rPr>
      </w:pPr>
    </w:p>
    <w:p w14:paraId="3746F8CF" w14:textId="77777777" w:rsidR="009341D0" w:rsidRDefault="009341D0" w:rsidP="00CC6629">
      <w:pPr>
        <w:spacing w:line="360" w:lineRule="auto"/>
        <w:rPr>
          <w:b/>
          <w:bCs/>
        </w:rPr>
      </w:pPr>
    </w:p>
    <w:p w14:paraId="371FBD0A" w14:textId="77777777" w:rsidR="001267E1" w:rsidRDefault="001267E1">
      <w:pPr>
        <w:spacing w:after="160" w:line="259" w:lineRule="auto"/>
        <w:rPr>
          <w:b/>
          <w:bCs/>
        </w:rPr>
      </w:pPr>
      <w:r>
        <w:rPr>
          <w:b/>
          <w:bCs/>
        </w:rPr>
        <w:br w:type="page"/>
      </w:r>
    </w:p>
    <w:p w14:paraId="180FCFA8" w14:textId="77777777" w:rsidR="001267E1" w:rsidRDefault="009235B4" w:rsidP="00667A09">
      <w:pPr>
        <w:spacing w:line="360" w:lineRule="auto"/>
        <w:jc w:val="both"/>
        <w:rPr>
          <w:b/>
          <w:bCs/>
        </w:rPr>
      </w:pPr>
      <w:r>
        <w:rPr>
          <w:b/>
          <w:bCs/>
        </w:rPr>
        <w:lastRenderedPageBreak/>
        <w:t xml:space="preserve">Załącznik nr 3. </w:t>
      </w:r>
    </w:p>
    <w:p w14:paraId="76C5BB21" w14:textId="1B189E96" w:rsidR="009235B4" w:rsidRDefault="009235B4" w:rsidP="00667A09">
      <w:pPr>
        <w:spacing w:line="360" w:lineRule="auto"/>
        <w:jc w:val="both"/>
        <w:rPr>
          <w:b/>
          <w:bCs/>
        </w:rPr>
      </w:pPr>
      <w:r>
        <w:rPr>
          <w:b/>
          <w:bCs/>
        </w:rPr>
        <w:t>Rola szkoły w procedurze „Niebieskiej Karty”</w:t>
      </w:r>
    </w:p>
    <w:p w14:paraId="1A88AC3F" w14:textId="77777777" w:rsidR="001267E1" w:rsidRDefault="001267E1" w:rsidP="00667A09">
      <w:pPr>
        <w:spacing w:line="360" w:lineRule="auto"/>
        <w:jc w:val="both"/>
        <w:rPr>
          <w:b/>
          <w:bCs/>
        </w:rPr>
      </w:pPr>
    </w:p>
    <w:p w14:paraId="4308474D" w14:textId="64AC796E" w:rsidR="00DD7252" w:rsidRPr="00DD7252" w:rsidRDefault="009235B4" w:rsidP="00B931A5">
      <w:pPr>
        <w:pStyle w:val="Akapitzlist"/>
        <w:numPr>
          <w:ilvl w:val="0"/>
          <w:numId w:val="25"/>
        </w:numPr>
        <w:spacing w:line="360" w:lineRule="auto"/>
        <w:jc w:val="both"/>
        <w:rPr>
          <w:u w:val="single"/>
        </w:rPr>
      </w:pPr>
      <w:r>
        <w:t xml:space="preserve">W przypadku podejrzenia stosowania przemocy wobec dzieci/uczniów uczęszczających do szkoły </w:t>
      </w:r>
      <w:r w:rsidR="00BD3FAE" w:rsidRPr="00431251">
        <w:rPr>
          <w:b/>
          <w:bCs/>
          <w:i/>
          <w:iCs/>
        </w:rPr>
        <w:t>pedagog szkolny lub pedagog specjalny</w:t>
      </w:r>
      <w:r w:rsidR="00DD7252" w:rsidRPr="00431251">
        <w:rPr>
          <w:b/>
          <w:bCs/>
          <w:i/>
          <w:iCs/>
        </w:rPr>
        <w:t xml:space="preserve"> lub dyrektor</w:t>
      </w:r>
      <w:r w:rsidRPr="00DD7252">
        <w:t xml:space="preserve"> </w:t>
      </w:r>
      <w:r>
        <w:t>wypełnia formularz N</w:t>
      </w:r>
      <w:r w:rsidR="00667A09">
        <w:t xml:space="preserve">iebieskiej </w:t>
      </w:r>
      <w:r>
        <w:t>K</w:t>
      </w:r>
      <w:r w:rsidR="00667A09">
        <w:t>arty -</w:t>
      </w:r>
      <w:r>
        <w:t xml:space="preserve"> część A. Może to nastąpić jedynie w obecności rodzica, opiekuna prawnego </w:t>
      </w:r>
      <w:r w:rsidR="00667A09">
        <w:t xml:space="preserve">(musi to być tzw. rodzic/opiekun chroniący) </w:t>
      </w:r>
      <w:r>
        <w:t>lub osoby najbliższej jeżeli przemoc stosują oboje rodzice</w:t>
      </w:r>
      <w:r w:rsidR="00DD7252">
        <w:t xml:space="preserve">. </w:t>
      </w:r>
    </w:p>
    <w:p w14:paraId="552E9B97" w14:textId="77777777" w:rsidR="00DD7252" w:rsidRPr="00DD7252" w:rsidRDefault="009235B4" w:rsidP="00B931A5">
      <w:pPr>
        <w:pStyle w:val="Akapitzlist"/>
        <w:numPr>
          <w:ilvl w:val="0"/>
          <w:numId w:val="25"/>
        </w:numPr>
        <w:spacing w:line="360" w:lineRule="auto"/>
        <w:jc w:val="both"/>
        <w:rPr>
          <w:u w:val="single"/>
        </w:rPr>
      </w:pPr>
      <w:r w:rsidRPr="00DD7252">
        <w:rPr>
          <w:color w:val="000000"/>
        </w:rPr>
        <w:t>Przeprowadzenie rozmowy z osobą, co do której istnieje podejrzenie, że została dotknięta przemocą w rodzinie jest niezbędnym elementem procedury. Rozmowa taka powinna zostać przeprowadzona </w:t>
      </w:r>
      <w:r w:rsidRPr="00DD7252">
        <w:rPr>
          <w:rStyle w:val="Pogrubienie"/>
          <w:color w:val="000000"/>
        </w:rPr>
        <w:t>w warunkach gwarantujących swobodę wypowiedzi i poszanowanie godności tej osoby oraz zapewniających jej bezpieczeństwo</w:t>
      </w:r>
      <w:r w:rsidRPr="00DD7252">
        <w:rPr>
          <w:color w:val="000000"/>
        </w:rPr>
        <w:t>. Za każdym razem należy ocenić, czy miejsce przeprowadzania rozmów jest odpowiednie i zapewnia poczucie godności i bezpieczeństwa. Osoba, z którą się przeprowadza rozmowę w ramach wszczętej procedury musi mieć pewność, że ani sprawca ani osoby trzecie (uczniowie, nauczyciele, inni pracownicy czy rodzice dzieci uczęszczających do szkoły) jej nie słyszą i co więcej, że informacje te nie będą w przyszłości takim osobom udostępniane.</w:t>
      </w:r>
    </w:p>
    <w:p w14:paraId="6772B8EF" w14:textId="77777777" w:rsidR="00DD7252" w:rsidRPr="00DD7252" w:rsidRDefault="00CC6629" w:rsidP="00B931A5">
      <w:pPr>
        <w:pStyle w:val="Akapitzlist"/>
        <w:numPr>
          <w:ilvl w:val="0"/>
          <w:numId w:val="25"/>
        </w:numPr>
        <w:spacing w:line="360" w:lineRule="auto"/>
        <w:jc w:val="both"/>
        <w:rPr>
          <w:u w:val="single"/>
        </w:rPr>
      </w:pPr>
      <w:r w:rsidRPr="00DD7252">
        <w:rPr>
          <w:color w:val="000000"/>
        </w:rPr>
        <w:t>W sytuacji kiedy istnieje zagrożenie dla życia i zdrowia dziecka należy podjąć działa</w:t>
      </w:r>
      <w:r w:rsidR="00DD7252">
        <w:rPr>
          <w:color w:val="000000"/>
        </w:rPr>
        <w:t>nia</w:t>
      </w:r>
      <w:r w:rsidRPr="00DD7252">
        <w:rPr>
          <w:color w:val="000000"/>
        </w:rPr>
        <w:t xml:space="preserve"> interwencyjn</w:t>
      </w:r>
      <w:r w:rsidR="00DD7252">
        <w:rPr>
          <w:color w:val="000000"/>
        </w:rPr>
        <w:t>e</w:t>
      </w:r>
      <w:r w:rsidRPr="00DD7252">
        <w:rPr>
          <w:color w:val="000000"/>
        </w:rPr>
        <w:t xml:space="preserve"> mające na celu zapewnienie bezpieczeństwa osobie pokrzywdzonej. Aby podjąć takie działania szkoła powinna podjąć współpracę z policją, pracownikiem socjalnym lub przedstawicielem ochrony zdrowia.</w:t>
      </w:r>
    </w:p>
    <w:p w14:paraId="76AFDDA3" w14:textId="77777777" w:rsidR="00B60B9A" w:rsidRPr="00B60B9A" w:rsidRDefault="009235B4" w:rsidP="00B931A5">
      <w:pPr>
        <w:pStyle w:val="Akapitzlist"/>
        <w:numPr>
          <w:ilvl w:val="0"/>
          <w:numId w:val="25"/>
        </w:numPr>
        <w:spacing w:line="360" w:lineRule="auto"/>
        <w:jc w:val="both"/>
        <w:rPr>
          <w:u w:val="single"/>
        </w:rPr>
      </w:pPr>
      <w:r w:rsidRPr="00DD7252">
        <w:rPr>
          <w:color w:val="000000"/>
          <w:shd w:val="clear" w:color="auto" w:fill="FFFFFF"/>
        </w:rPr>
        <w:t xml:space="preserve">Po wypełnieniu formularza „Niebieska Karta – </w:t>
      </w:r>
      <w:r w:rsidR="00667A09" w:rsidRPr="00DD7252">
        <w:rPr>
          <w:color w:val="000000"/>
          <w:shd w:val="clear" w:color="auto" w:fill="FFFFFF"/>
        </w:rPr>
        <w:t xml:space="preserve">części </w:t>
      </w:r>
      <w:r w:rsidRPr="00DD7252">
        <w:rPr>
          <w:color w:val="000000"/>
          <w:shd w:val="clear" w:color="auto" w:fill="FFFFFF"/>
        </w:rPr>
        <w:t xml:space="preserve">A” osobie, co do której istnieje podejrzenie, że jest dotknięta przemocą w rodzinie, przekazuje się formularz „Niebieska Karta – B”. </w:t>
      </w:r>
      <w:r w:rsidRPr="00DD7252">
        <w:rPr>
          <w:b/>
          <w:bCs/>
          <w:color w:val="000000"/>
          <w:shd w:val="clear" w:color="auto" w:fill="FFFFFF"/>
        </w:rPr>
        <w:t>Jeżeli osobą tą jest dziecko, formularz B przekazuje się rodzicowi, opiekunowi prawnemu lub faktycznemu albo osobie, która zgłosiła podejrzenie stosowania przemocy w rodzinie</w:t>
      </w:r>
      <w:r w:rsidRPr="00DD7252">
        <w:rPr>
          <w:color w:val="000000"/>
          <w:shd w:val="clear" w:color="auto" w:fill="FFFFFF"/>
        </w:rPr>
        <w:t>. </w:t>
      </w:r>
      <w:r w:rsidR="00FB56D8" w:rsidRPr="00B60B9A">
        <w:rPr>
          <w:rStyle w:val="Pogrubienie"/>
          <w:shd w:val="clear" w:color="auto" w:fill="FFFFFF"/>
        </w:rPr>
        <w:t>F</w:t>
      </w:r>
      <w:r w:rsidRPr="00B60B9A">
        <w:rPr>
          <w:rStyle w:val="Pogrubienie"/>
          <w:shd w:val="clear" w:color="auto" w:fill="FFFFFF"/>
        </w:rPr>
        <w:t>ormularza „Niebieska Karta – B” nie przekazuje się dziecku doznającemu przemocy w rodzinie.</w:t>
      </w:r>
      <w:r w:rsidRPr="00B60B9A">
        <w:rPr>
          <w:shd w:val="clear" w:color="auto" w:fill="FFFFFF"/>
        </w:rPr>
        <w:t> </w:t>
      </w:r>
      <w:r w:rsidRPr="00B60B9A">
        <w:rPr>
          <w:b/>
          <w:bCs/>
          <w:shd w:val="clear" w:color="auto" w:fill="FFFFFF"/>
        </w:rPr>
        <w:t>Formularza tego nie przekazuje się osobie podejrzanej o stosowanie przemocy w rodzinie.</w:t>
      </w:r>
      <w:r w:rsidRPr="00B60B9A">
        <w:rPr>
          <w:shd w:val="clear" w:color="auto" w:fill="FFFFFF"/>
        </w:rPr>
        <w:t xml:space="preserve"> </w:t>
      </w:r>
      <w:r w:rsidRPr="00DD7252">
        <w:rPr>
          <w:color w:val="000000"/>
          <w:shd w:val="clear" w:color="auto" w:fill="FFFFFF"/>
        </w:rPr>
        <w:t>Jeżeli podejrzanym o stosowanie przemocy w rodzinie jest jeden z rodziców dziecka, to formularz „Niebieska Karta – B” należy przekazać jedynie drugiemu z rodziców.</w:t>
      </w:r>
    </w:p>
    <w:p w14:paraId="0885297F" w14:textId="7CCE828A" w:rsidR="009341D0" w:rsidRPr="009341D0" w:rsidRDefault="009235B4" w:rsidP="00B931A5">
      <w:pPr>
        <w:pStyle w:val="Akapitzlist"/>
        <w:numPr>
          <w:ilvl w:val="0"/>
          <w:numId w:val="25"/>
        </w:numPr>
        <w:spacing w:line="360" w:lineRule="auto"/>
        <w:jc w:val="both"/>
        <w:rPr>
          <w:u w:val="single"/>
        </w:rPr>
      </w:pPr>
      <w:r w:rsidRPr="00B60B9A">
        <w:rPr>
          <w:color w:val="000000"/>
        </w:rPr>
        <w:t>Już po wypełnieniu formularza „Niebieska Karta – A” dyrektor szkoły lub nauczyciel (psycholog lub pedagog szkolny), który wszczął procedurę zobowiązany jest niezwłocznie, lecz nie później niż w terminie </w:t>
      </w:r>
      <w:r w:rsidRPr="00B60B9A">
        <w:rPr>
          <w:rStyle w:val="Pogrubienie"/>
          <w:color w:val="000000"/>
        </w:rPr>
        <w:t>7 dni</w:t>
      </w:r>
      <w:r w:rsidRPr="00B60B9A">
        <w:rPr>
          <w:color w:val="000000"/>
        </w:rPr>
        <w:t xml:space="preserve"> od wszczęcia procedury przekazać oryginał </w:t>
      </w:r>
      <w:r w:rsidRPr="00B60B9A">
        <w:rPr>
          <w:color w:val="000000"/>
        </w:rPr>
        <w:lastRenderedPageBreak/>
        <w:t>wypełnionego formularza „Niebieska Karta – A” do przewodniczącego zespołu interdyscyplinarnego. W szkole zostaje kopia przekazanego formularza.</w:t>
      </w:r>
    </w:p>
    <w:p w14:paraId="5C611F0F" w14:textId="77777777" w:rsidR="009341D0" w:rsidRPr="009341D0" w:rsidRDefault="009341D0" w:rsidP="009341D0">
      <w:pPr>
        <w:spacing w:line="360" w:lineRule="auto"/>
        <w:jc w:val="both"/>
        <w:rPr>
          <w:u w:val="single"/>
        </w:rPr>
      </w:pPr>
    </w:p>
    <w:p w14:paraId="062A8206" w14:textId="77777777" w:rsidR="001267E1" w:rsidRDefault="00A8597F" w:rsidP="00A8597F">
      <w:pPr>
        <w:rPr>
          <w:b/>
          <w:bCs/>
        </w:rPr>
      </w:pPr>
      <w:r>
        <w:rPr>
          <w:b/>
          <w:bCs/>
        </w:rPr>
        <w:t xml:space="preserve">Załącznik nr </w:t>
      </w:r>
      <w:r w:rsidR="00667A09">
        <w:rPr>
          <w:b/>
          <w:bCs/>
        </w:rPr>
        <w:t>4</w:t>
      </w:r>
      <w:r w:rsidR="00D50EDC">
        <w:rPr>
          <w:b/>
          <w:bCs/>
        </w:rPr>
        <w:t>.</w:t>
      </w:r>
      <w:r>
        <w:rPr>
          <w:b/>
          <w:bCs/>
        </w:rPr>
        <w:t xml:space="preserve"> </w:t>
      </w:r>
    </w:p>
    <w:p w14:paraId="47DEDE98" w14:textId="26815C8A" w:rsidR="5D32A6C4" w:rsidRDefault="00A8597F" w:rsidP="00A8597F">
      <w:pPr>
        <w:rPr>
          <w:b/>
          <w:bCs/>
        </w:rPr>
      </w:pPr>
      <w:r>
        <w:rPr>
          <w:b/>
          <w:bCs/>
        </w:rPr>
        <w:t>Kata interwencji</w:t>
      </w:r>
    </w:p>
    <w:p w14:paraId="4BC7D2DA" w14:textId="77777777" w:rsidR="001267E1" w:rsidRDefault="001267E1" w:rsidP="00A8597F">
      <w:pPr>
        <w:rPr>
          <w:b/>
          <w:bCs/>
        </w:rPr>
      </w:pPr>
    </w:p>
    <w:p w14:paraId="426DEDCB" w14:textId="77777777" w:rsidR="00A8597F" w:rsidRDefault="00A8597F" w:rsidP="00A8597F">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0"/>
        <w:gridCol w:w="3021"/>
        <w:gridCol w:w="3021"/>
      </w:tblGrid>
      <w:tr w:rsidR="00A8597F" w:rsidRPr="00284F1C" w14:paraId="394A1C47" w14:textId="77777777" w:rsidTr="00163EBC">
        <w:tc>
          <w:tcPr>
            <w:tcW w:w="9062" w:type="dxa"/>
            <w:gridSpan w:val="3"/>
            <w:shd w:val="clear" w:color="auto" w:fill="auto"/>
          </w:tcPr>
          <w:p w14:paraId="2A668005" w14:textId="77777777" w:rsidR="00A8597F" w:rsidRPr="00284F1C" w:rsidRDefault="00A8597F" w:rsidP="00163EBC">
            <w:pPr>
              <w:spacing w:line="360" w:lineRule="auto"/>
              <w:rPr>
                <w:rFonts w:eastAsia="Calibri"/>
              </w:rPr>
            </w:pPr>
            <w:r w:rsidRPr="00284F1C">
              <w:rPr>
                <w:rFonts w:eastAsia="Calibri"/>
              </w:rPr>
              <w:t>Imię i nazwisko dziecka:</w:t>
            </w:r>
          </w:p>
        </w:tc>
      </w:tr>
      <w:tr w:rsidR="00A8597F" w:rsidRPr="00284F1C" w14:paraId="4DCD9BCF" w14:textId="77777777" w:rsidTr="00163EBC">
        <w:tc>
          <w:tcPr>
            <w:tcW w:w="9062" w:type="dxa"/>
            <w:gridSpan w:val="3"/>
            <w:shd w:val="clear" w:color="auto" w:fill="auto"/>
          </w:tcPr>
          <w:p w14:paraId="6B2BAF2D" w14:textId="77777777" w:rsidR="00A8597F" w:rsidRPr="00284F1C" w:rsidRDefault="00A8597F" w:rsidP="00163EBC">
            <w:pPr>
              <w:spacing w:line="360" w:lineRule="auto"/>
              <w:rPr>
                <w:rFonts w:eastAsia="Calibri"/>
              </w:rPr>
            </w:pPr>
            <w:r w:rsidRPr="00284F1C">
              <w:rPr>
                <w:rFonts w:eastAsia="Calibri"/>
              </w:rPr>
              <w:t>Przyczyna interwencji (forma krzywdzenia) opis:</w:t>
            </w:r>
          </w:p>
          <w:p w14:paraId="05EC33F5" w14:textId="77777777" w:rsidR="00A8597F" w:rsidRPr="00284F1C" w:rsidRDefault="00A8597F" w:rsidP="00163EBC">
            <w:pPr>
              <w:spacing w:line="360" w:lineRule="auto"/>
              <w:rPr>
                <w:rFonts w:eastAsia="Calibri"/>
              </w:rPr>
            </w:pPr>
          </w:p>
          <w:p w14:paraId="5191F2FA" w14:textId="77777777" w:rsidR="00A8597F" w:rsidRPr="00284F1C" w:rsidRDefault="00A8597F" w:rsidP="00163EBC">
            <w:pPr>
              <w:spacing w:line="360" w:lineRule="auto"/>
              <w:rPr>
                <w:rFonts w:eastAsia="Calibri"/>
              </w:rPr>
            </w:pPr>
          </w:p>
          <w:p w14:paraId="58043CFD" w14:textId="77777777" w:rsidR="00A8597F" w:rsidRDefault="00A8597F" w:rsidP="00163EBC">
            <w:pPr>
              <w:spacing w:line="360" w:lineRule="auto"/>
              <w:rPr>
                <w:rFonts w:eastAsia="Calibri"/>
              </w:rPr>
            </w:pPr>
          </w:p>
          <w:p w14:paraId="04795272" w14:textId="77777777" w:rsidR="00924900" w:rsidRDefault="00924900" w:rsidP="00163EBC">
            <w:pPr>
              <w:spacing w:line="360" w:lineRule="auto"/>
              <w:rPr>
                <w:rFonts w:eastAsia="Calibri"/>
              </w:rPr>
            </w:pPr>
          </w:p>
          <w:p w14:paraId="21769DC8" w14:textId="77777777" w:rsidR="00924900" w:rsidRDefault="00924900" w:rsidP="00163EBC">
            <w:pPr>
              <w:spacing w:line="360" w:lineRule="auto"/>
              <w:rPr>
                <w:rFonts w:eastAsia="Calibri"/>
              </w:rPr>
            </w:pPr>
          </w:p>
          <w:p w14:paraId="13661202" w14:textId="77777777" w:rsidR="00924900" w:rsidRPr="00284F1C" w:rsidRDefault="00924900" w:rsidP="00163EBC">
            <w:pPr>
              <w:spacing w:line="360" w:lineRule="auto"/>
              <w:rPr>
                <w:rFonts w:eastAsia="Calibri"/>
              </w:rPr>
            </w:pPr>
          </w:p>
        </w:tc>
      </w:tr>
      <w:tr w:rsidR="00A8597F" w:rsidRPr="00284F1C" w14:paraId="06ADA803" w14:textId="77777777" w:rsidTr="00163EBC">
        <w:tc>
          <w:tcPr>
            <w:tcW w:w="9062" w:type="dxa"/>
            <w:gridSpan w:val="3"/>
            <w:shd w:val="clear" w:color="auto" w:fill="auto"/>
          </w:tcPr>
          <w:p w14:paraId="63DF402B" w14:textId="77777777" w:rsidR="00A8597F" w:rsidRPr="00284F1C" w:rsidRDefault="00A8597F" w:rsidP="00163EBC">
            <w:pPr>
              <w:spacing w:line="360" w:lineRule="auto"/>
              <w:rPr>
                <w:rFonts w:eastAsia="Calibri"/>
              </w:rPr>
            </w:pPr>
            <w:r w:rsidRPr="00284F1C">
              <w:rPr>
                <w:rFonts w:eastAsia="Calibri"/>
              </w:rPr>
              <w:t>Osoba zawiadamiająca o podejrzeniu krzywdzenia:</w:t>
            </w:r>
          </w:p>
        </w:tc>
      </w:tr>
      <w:tr w:rsidR="00A8597F" w:rsidRPr="00284F1C" w14:paraId="4CE18909" w14:textId="77777777" w:rsidTr="00163EBC">
        <w:trPr>
          <w:trHeight w:val="654"/>
        </w:trPr>
        <w:tc>
          <w:tcPr>
            <w:tcW w:w="3020" w:type="dxa"/>
            <w:vMerge w:val="restart"/>
            <w:shd w:val="clear" w:color="auto" w:fill="auto"/>
          </w:tcPr>
          <w:p w14:paraId="4F132E44" w14:textId="77777777" w:rsidR="00A8597F" w:rsidRPr="00284F1C" w:rsidRDefault="00A8597F" w:rsidP="00163EBC">
            <w:pPr>
              <w:spacing w:line="360" w:lineRule="auto"/>
              <w:rPr>
                <w:rFonts w:eastAsia="Calibri"/>
              </w:rPr>
            </w:pPr>
            <w:r w:rsidRPr="00284F1C">
              <w:rPr>
                <w:rFonts w:eastAsia="Calibri"/>
              </w:rPr>
              <w:t>Dotychczasowe działania  pedagoga/ psychologa – opis</w:t>
            </w:r>
          </w:p>
          <w:p w14:paraId="2DE2C2DE" w14:textId="77777777" w:rsidR="00A8597F" w:rsidRPr="00284F1C" w:rsidRDefault="00A8597F" w:rsidP="00163EBC">
            <w:pPr>
              <w:spacing w:line="360" w:lineRule="auto"/>
              <w:rPr>
                <w:rFonts w:eastAsia="Calibri"/>
              </w:rPr>
            </w:pPr>
          </w:p>
          <w:p w14:paraId="6F5A8228" w14:textId="77777777" w:rsidR="00A8597F" w:rsidRPr="00284F1C" w:rsidRDefault="00A8597F" w:rsidP="00163EBC">
            <w:pPr>
              <w:spacing w:line="360" w:lineRule="auto"/>
              <w:rPr>
                <w:rFonts w:eastAsia="Calibri"/>
              </w:rPr>
            </w:pPr>
          </w:p>
          <w:p w14:paraId="7E402B9E" w14:textId="77777777" w:rsidR="00A8597F" w:rsidRPr="00284F1C" w:rsidRDefault="00A8597F" w:rsidP="00163EBC">
            <w:pPr>
              <w:spacing w:line="360" w:lineRule="auto"/>
              <w:rPr>
                <w:rFonts w:eastAsia="Calibri"/>
              </w:rPr>
            </w:pPr>
          </w:p>
          <w:p w14:paraId="7ED64C99" w14:textId="77777777" w:rsidR="00A8597F" w:rsidRPr="00284F1C" w:rsidRDefault="00A8597F" w:rsidP="00163EBC">
            <w:pPr>
              <w:spacing w:line="360" w:lineRule="auto"/>
              <w:rPr>
                <w:rFonts w:eastAsia="Calibri"/>
              </w:rPr>
            </w:pPr>
          </w:p>
          <w:p w14:paraId="7E4581B0" w14:textId="77777777" w:rsidR="00A8597F" w:rsidRPr="00284F1C" w:rsidRDefault="00A8597F" w:rsidP="00163EBC">
            <w:pPr>
              <w:spacing w:line="360" w:lineRule="auto"/>
              <w:rPr>
                <w:rFonts w:eastAsia="Calibri"/>
              </w:rPr>
            </w:pPr>
          </w:p>
          <w:p w14:paraId="4B8D43BC" w14:textId="77777777" w:rsidR="00A8597F" w:rsidRPr="00284F1C" w:rsidRDefault="00A8597F" w:rsidP="00163EBC">
            <w:pPr>
              <w:spacing w:line="360" w:lineRule="auto"/>
              <w:rPr>
                <w:rFonts w:eastAsia="Calibri"/>
              </w:rPr>
            </w:pPr>
          </w:p>
        </w:tc>
        <w:tc>
          <w:tcPr>
            <w:tcW w:w="3021" w:type="dxa"/>
            <w:shd w:val="clear" w:color="auto" w:fill="auto"/>
          </w:tcPr>
          <w:p w14:paraId="056C5473" w14:textId="77777777" w:rsidR="00A8597F" w:rsidRPr="00284F1C" w:rsidRDefault="00A8597F" w:rsidP="00163EBC">
            <w:pPr>
              <w:spacing w:line="360" w:lineRule="auto"/>
              <w:rPr>
                <w:rFonts w:eastAsia="Calibri"/>
              </w:rPr>
            </w:pPr>
            <w:r w:rsidRPr="00284F1C">
              <w:rPr>
                <w:rFonts w:eastAsia="Calibri"/>
              </w:rPr>
              <w:t xml:space="preserve">Data: </w:t>
            </w:r>
          </w:p>
        </w:tc>
        <w:tc>
          <w:tcPr>
            <w:tcW w:w="3021" w:type="dxa"/>
            <w:shd w:val="clear" w:color="auto" w:fill="auto"/>
          </w:tcPr>
          <w:p w14:paraId="27F06864" w14:textId="77777777" w:rsidR="00A8597F" w:rsidRPr="00284F1C" w:rsidRDefault="00A8597F" w:rsidP="00163EBC">
            <w:pPr>
              <w:spacing w:line="360" w:lineRule="auto"/>
              <w:rPr>
                <w:rFonts w:eastAsia="Calibri"/>
              </w:rPr>
            </w:pPr>
            <w:r w:rsidRPr="00284F1C">
              <w:rPr>
                <w:rFonts w:eastAsia="Calibri"/>
              </w:rPr>
              <w:t>Działania/ ustalenia</w:t>
            </w:r>
          </w:p>
        </w:tc>
      </w:tr>
      <w:tr w:rsidR="00A8597F" w:rsidRPr="00284F1C" w14:paraId="40DC95C0" w14:textId="77777777" w:rsidTr="00163EBC">
        <w:trPr>
          <w:trHeight w:val="1074"/>
        </w:trPr>
        <w:tc>
          <w:tcPr>
            <w:tcW w:w="3020" w:type="dxa"/>
            <w:vMerge/>
            <w:shd w:val="clear" w:color="auto" w:fill="auto"/>
          </w:tcPr>
          <w:p w14:paraId="03530DC4" w14:textId="77777777" w:rsidR="00A8597F" w:rsidRPr="00284F1C" w:rsidRDefault="00A8597F" w:rsidP="00163EBC">
            <w:pPr>
              <w:spacing w:line="360" w:lineRule="auto"/>
              <w:rPr>
                <w:rFonts w:eastAsia="Calibri"/>
              </w:rPr>
            </w:pPr>
          </w:p>
        </w:tc>
        <w:tc>
          <w:tcPr>
            <w:tcW w:w="3021" w:type="dxa"/>
            <w:shd w:val="clear" w:color="auto" w:fill="auto"/>
          </w:tcPr>
          <w:p w14:paraId="2443D678" w14:textId="77777777" w:rsidR="00A8597F" w:rsidRPr="00284F1C" w:rsidRDefault="00A8597F" w:rsidP="00163EBC">
            <w:pPr>
              <w:spacing w:line="360" w:lineRule="auto"/>
              <w:rPr>
                <w:rFonts w:eastAsia="Calibri"/>
              </w:rPr>
            </w:pPr>
          </w:p>
        </w:tc>
        <w:tc>
          <w:tcPr>
            <w:tcW w:w="3021" w:type="dxa"/>
            <w:shd w:val="clear" w:color="auto" w:fill="auto"/>
          </w:tcPr>
          <w:p w14:paraId="59879143" w14:textId="77777777" w:rsidR="00A8597F" w:rsidRPr="00284F1C" w:rsidRDefault="00A8597F" w:rsidP="00163EBC">
            <w:pPr>
              <w:spacing w:line="360" w:lineRule="auto"/>
              <w:rPr>
                <w:rFonts w:eastAsia="Calibri"/>
              </w:rPr>
            </w:pPr>
          </w:p>
        </w:tc>
      </w:tr>
      <w:tr w:rsidR="00A8597F" w:rsidRPr="00284F1C" w14:paraId="4B62DDA6" w14:textId="77777777" w:rsidTr="00163EBC">
        <w:trPr>
          <w:trHeight w:val="330"/>
        </w:trPr>
        <w:tc>
          <w:tcPr>
            <w:tcW w:w="3020" w:type="dxa"/>
            <w:vMerge w:val="restart"/>
            <w:shd w:val="clear" w:color="auto" w:fill="auto"/>
          </w:tcPr>
          <w:p w14:paraId="6969BB7E" w14:textId="77777777" w:rsidR="00A8597F" w:rsidRPr="00284F1C" w:rsidRDefault="00A8597F" w:rsidP="00163EBC">
            <w:pPr>
              <w:spacing w:line="360" w:lineRule="auto"/>
              <w:rPr>
                <w:rFonts w:eastAsia="Calibri"/>
              </w:rPr>
            </w:pPr>
            <w:r w:rsidRPr="00284F1C">
              <w:rPr>
                <w:rFonts w:eastAsia="Calibri"/>
              </w:rPr>
              <w:t xml:space="preserve">Spotkania z rodzicami </w:t>
            </w:r>
          </w:p>
          <w:p w14:paraId="184ABB53" w14:textId="77777777" w:rsidR="00A8597F" w:rsidRPr="00284F1C" w:rsidRDefault="00A8597F" w:rsidP="00163EBC">
            <w:pPr>
              <w:spacing w:line="360" w:lineRule="auto"/>
              <w:rPr>
                <w:rFonts w:eastAsia="Calibri"/>
              </w:rPr>
            </w:pPr>
          </w:p>
          <w:p w14:paraId="06011DDF" w14:textId="77777777" w:rsidR="00A8597F" w:rsidRPr="00284F1C" w:rsidRDefault="00A8597F" w:rsidP="00163EBC">
            <w:pPr>
              <w:spacing w:line="360" w:lineRule="auto"/>
              <w:rPr>
                <w:rFonts w:eastAsia="Calibri"/>
              </w:rPr>
            </w:pPr>
          </w:p>
          <w:p w14:paraId="73E3A8C2" w14:textId="77777777" w:rsidR="00A8597F" w:rsidRPr="00284F1C" w:rsidRDefault="00A8597F" w:rsidP="00163EBC">
            <w:pPr>
              <w:spacing w:line="360" w:lineRule="auto"/>
              <w:rPr>
                <w:rFonts w:eastAsia="Calibri"/>
              </w:rPr>
            </w:pPr>
          </w:p>
          <w:p w14:paraId="7FCE15E1" w14:textId="77777777" w:rsidR="00A8597F" w:rsidRPr="00284F1C" w:rsidRDefault="00A8597F" w:rsidP="00163EBC">
            <w:pPr>
              <w:spacing w:line="360" w:lineRule="auto"/>
              <w:rPr>
                <w:rFonts w:eastAsia="Calibri"/>
              </w:rPr>
            </w:pPr>
          </w:p>
          <w:p w14:paraId="202A5F3D" w14:textId="77777777" w:rsidR="00A8597F" w:rsidRPr="00284F1C" w:rsidRDefault="00A8597F" w:rsidP="00163EBC">
            <w:pPr>
              <w:spacing w:line="360" w:lineRule="auto"/>
              <w:rPr>
                <w:rFonts w:eastAsia="Calibri"/>
              </w:rPr>
            </w:pPr>
          </w:p>
          <w:p w14:paraId="14945C70" w14:textId="77777777" w:rsidR="00A8597F" w:rsidRPr="00284F1C" w:rsidRDefault="00A8597F" w:rsidP="00163EBC">
            <w:pPr>
              <w:spacing w:line="360" w:lineRule="auto"/>
              <w:rPr>
                <w:rFonts w:eastAsia="Calibri"/>
              </w:rPr>
            </w:pPr>
          </w:p>
        </w:tc>
        <w:tc>
          <w:tcPr>
            <w:tcW w:w="3021" w:type="dxa"/>
            <w:shd w:val="clear" w:color="auto" w:fill="auto"/>
          </w:tcPr>
          <w:p w14:paraId="1AAAEDC9" w14:textId="77777777" w:rsidR="00A8597F" w:rsidRPr="00284F1C" w:rsidRDefault="00A8597F" w:rsidP="00163EBC">
            <w:pPr>
              <w:spacing w:line="360" w:lineRule="auto"/>
              <w:rPr>
                <w:rFonts w:eastAsia="Calibri"/>
              </w:rPr>
            </w:pPr>
            <w:r w:rsidRPr="00284F1C">
              <w:rPr>
                <w:rFonts w:eastAsia="Calibri"/>
              </w:rPr>
              <w:t>Data:</w:t>
            </w:r>
          </w:p>
        </w:tc>
        <w:tc>
          <w:tcPr>
            <w:tcW w:w="3021" w:type="dxa"/>
            <w:shd w:val="clear" w:color="auto" w:fill="auto"/>
          </w:tcPr>
          <w:p w14:paraId="2A70FB3B" w14:textId="77777777" w:rsidR="00A8597F" w:rsidRPr="00284F1C" w:rsidRDefault="00A8597F" w:rsidP="00163EBC">
            <w:pPr>
              <w:spacing w:line="360" w:lineRule="auto"/>
              <w:rPr>
                <w:rFonts w:eastAsia="Calibri"/>
              </w:rPr>
            </w:pPr>
            <w:r w:rsidRPr="00284F1C">
              <w:rPr>
                <w:rFonts w:eastAsia="Calibri"/>
              </w:rPr>
              <w:t>Działania/ ustalenia</w:t>
            </w:r>
          </w:p>
        </w:tc>
      </w:tr>
      <w:tr w:rsidR="00A8597F" w:rsidRPr="00284F1C" w14:paraId="480C1FEE" w14:textId="77777777" w:rsidTr="00163EBC">
        <w:trPr>
          <w:trHeight w:val="942"/>
        </w:trPr>
        <w:tc>
          <w:tcPr>
            <w:tcW w:w="3020" w:type="dxa"/>
            <w:vMerge/>
            <w:shd w:val="clear" w:color="auto" w:fill="auto"/>
          </w:tcPr>
          <w:p w14:paraId="2ADE13A1" w14:textId="77777777" w:rsidR="00A8597F" w:rsidRPr="00284F1C" w:rsidRDefault="00A8597F" w:rsidP="00163EBC">
            <w:pPr>
              <w:spacing w:line="360" w:lineRule="auto"/>
              <w:rPr>
                <w:rFonts w:eastAsia="Calibri"/>
              </w:rPr>
            </w:pPr>
          </w:p>
        </w:tc>
        <w:tc>
          <w:tcPr>
            <w:tcW w:w="3021" w:type="dxa"/>
            <w:shd w:val="clear" w:color="auto" w:fill="auto"/>
          </w:tcPr>
          <w:p w14:paraId="24A3D7AA" w14:textId="77777777" w:rsidR="00A8597F" w:rsidRPr="00284F1C" w:rsidRDefault="00A8597F" w:rsidP="00163EBC">
            <w:pPr>
              <w:spacing w:line="360" w:lineRule="auto"/>
              <w:rPr>
                <w:rFonts w:eastAsia="Calibri"/>
              </w:rPr>
            </w:pPr>
          </w:p>
        </w:tc>
        <w:tc>
          <w:tcPr>
            <w:tcW w:w="3021" w:type="dxa"/>
            <w:shd w:val="clear" w:color="auto" w:fill="auto"/>
          </w:tcPr>
          <w:p w14:paraId="3C9555DF" w14:textId="77777777" w:rsidR="00A8597F" w:rsidRPr="00284F1C" w:rsidRDefault="00A8597F" w:rsidP="00163EBC">
            <w:pPr>
              <w:spacing w:line="360" w:lineRule="auto"/>
              <w:rPr>
                <w:rFonts w:eastAsia="Calibri"/>
              </w:rPr>
            </w:pPr>
          </w:p>
        </w:tc>
      </w:tr>
      <w:tr w:rsidR="00A8597F" w:rsidRPr="00284F1C" w14:paraId="07BD9893" w14:textId="77777777" w:rsidTr="00163EBC">
        <w:tc>
          <w:tcPr>
            <w:tcW w:w="3020" w:type="dxa"/>
            <w:shd w:val="clear" w:color="auto" w:fill="auto"/>
          </w:tcPr>
          <w:p w14:paraId="1431D816" w14:textId="77777777" w:rsidR="00A8597F" w:rsidRPr="00284F1C" w:rsidRDefault="00A8597F" w:rsidP="00163EBC">
            <w:pPr>
              <w:spacing w:line="360" w:lineRule="auto"/>
              <w:rPr>
                <w:rFonts w:eastAsia="Calibri"/>
              </w:rPr>
            </w:pPr>
          </w:p>
          <w:p w14:paraId="573B89AD" w14:textId="77777777" w:rsidR="00A8597F" w:rsidRPr="00284F1C" w:rsidRDefault="00A8597F" w:rsidP="00163EBC">
            <w:pPr>
              <w:spacing w:line="360" w:lineRule="auto"/>
              <w:rPr>
                <w:rFonts w:eastAsia="Calibri"/>
              </w:rPr>
            </w:pPr>
            <w:r w:rsidRPr="00284F1C">
              <w:rPr>
                <w:rFonts w:eastAsia="Calibri"/>
              </w:rPr>
              <w:t>Forma podjętej interwencji (zakreślić właściwe)</w:t>
            </w:r>
          </w:p>
          <w:p w14:paraId="221D88D7" w14:textId="77777777" w:rsidR="00A8597F" w:rsidRPr="00284F1C" w:rsidRDefault="00A8597F" w:rsidP="00163EBC">
            <w:pPr>
              <w:spacing w:line="360" w:lineRule="auto"/>
              <w:rPr>
                <w:rFonts w:eastAsia="Calibri"/>
              </w:rPr>
            </w:pPr>
          </w:p>
          <w:p w14:paraId="62177586" w14:textId="77777777" w:rsidR="00A8597F" w:rsidRPr="00284F1C" w:rsidRDefault="00A8597F" w:rsidP="00163EBC">
            <w:pPr>
              <w:spacing w:line="360" w:lineRule="auto"/>
              <w:rPr>
                <w:rFonts w:eastAsia="Calibri"/>
              </w:rPr>
            </w:pPr>
          </w:p>
        </w:tc>
        <w:tc>
          <w:tcPr>
            <w:tcW w:w="6042" w:type="dxa"/>
            <w:gridSpan w:val="2"/>
            <w:shd w:val="clear" w:color="auto" w:fill="auto"/>
          </w:tcPr>
          <w:p w14:paraId="39047238" w14:textId="77777777" w:rsidR="00A8597F" w:rsidRPr="00284F1C" w:rsidRDefault="00A8597F">
            <w:pPr>
              <w:numPr>
                <w:ilvl w:val="0"/>
                <w:numId w:val="13"/>
              </w:numPr>
              <w:spacing w:line="360" w:lineRule="auto"/>
              <w:contextualSpacing/>
              <w:rPr>
                <w:rFonts w:eastAsia="Calibri"/>
              </w:rPr>
            </w:pPr>
            <w:r w:rsidRPr="00284F1C">
              <w:rPr>
                <w:rFonts w:eastAsia="Calibri"/>
              </w:rPr>
              <w:lastRenderedPageBreak/>
              <w:t>zawiadomienie o podejrzeniu popełnienia przestępstwa,</w:t>
            </w:r>
          </w:p>
          <w:p w14:paraId="7A9E8E54" w14:textId="77777777" w:rsidR="00A8597F" w:rsidRPr="00284F1C" w:rsidRDefault="00A8597F">
            <w:pPr>
              <w:numPr>
                <w:ilvl w:val="0"/>
                <w:numId w:val="13"/>
              </w:numPr>
              <w:spacing w:line="360" w:lineRule="auto"/>
              <w:contextualSpacing/>
              <w:rPr>
                <w:rFonts w:eastAsia="Calibri"/>
              </w:rPr>
            </w:pPr>
            <w:r w:rsidRPr="00284F1C">
              <w:rPr>
                <w:rFonts w:eastAsia="Calibri"/>
              </w:rPr>
              <w:t xml:space="preserve">wniosek o wgląd w sytuację dziecka/rodziny, </w:t>
            </w:r>
          </w:p>
          <w:p w14:paraId="2FC7315D" w14:textId="52CEB394" w:rsidR="00A8597F" w:rsidRPr="00284F1C" w:rsidRDefault="00A8597F">
            <w:pPr>
              <w:numPr>
                <w:ilvl w:val="0"/>
                <w:numId w:val="13"/>
              </w:numPr>
              <w:spacing w:line="360" w:lineRule="auto"/>
              <w:contextualSpacing/>
              <w:rPr>
                <w:rFonts w:eastAsia="Calibri"/>
              </w:rPr>
            </w:pPr>
            <w:r w:rsidRPr="00284F1C">
              <w:rPr>
                <w:rFonts w:eastAsia="Calibri"/>
              </w:rPr>
              <w:lastRenderedPageBreak/>
              <w:t xml:space="preserve"> inny rodzaj interwencji</w:t>
            </w:r>
            <w:r w:rsidR="003C2DD3">
              <w:rPr>
                <w:rFonts w:eastAsia="Calibri"/>
              </w:rPr>
              <w:t>,</w:t>
            </w:r>
          </w:p>
        </w:tc>
      </w:tr>
      <w:tr w:rsidR="00A8597F" w:rsidRPr="00284F1C" w14:paraId="0D907889" w14:textId="77777777" w:rsidTr="00163EBC">
        <w:tc>
          <w:tcPr>
            <w:tcW w:w="3020" w:type="dxa"/>
            <w:shd w:val="clear" w:color="auto" w:fill="auto"/>
          </w:tcPr>
          <w:p w14:paraId="0F930670" w14:textId="77777777" w:rsidR="00A8597F" w:rsidRPr="00284F1C" w:rsidRDefault="00A8597F" w:rsidP="00163EBC">
            <w:pPr>
              <w:spacing w:line="360" w:lineRule="auto"/>
              <w:rPr>
                <w:rFonts w:eastAsia="Calibri"/>
              </w:rPr>
            </w:pPr>
            <w:r w:rsidRPr="00284F1C">
              <w:rPr>
                <w:rFonts w:eastAsia="Calibri"/>
              </w:rPr>
              <w:lastRenderedPageBreak/>
              <w:t>Dane dotyczące interwencji (nazwa organu, do którego zgłoszono interwencję) i data interwencji</w:t>
            </w:r>
          </w:p>
          <w:p w14:paraId="166AB1A9" w14:textId="77777777" w:rsidR="00A8597F" w:rsidRPr="00284F1C" w:rsidRDefault="00A8597F" w:rsidP="00163EBC">
            <w:pPr>
              <w:spacing w:line="360" w:lineRule="auto"/>
              <w:rPr>
                <w:rFonts w:eastAsia="Calibri"/>
              </w:rPr>
            </w:pPr>
          </w:p>
          <w:p w14:paraId="162E5200" w14:textId="77777777" w:rsidR="00A8597F" w:rsidRPr="00284F1C" w:rsidRDefault="00A8597F" w:rsidP="00163EBC">
            <w:pPr>
              <w:spacing w:line="360" w:lineRule="auto"/>
              <w:rPr>
                <w:rFonts w:eastAsia="Calibri"/>
              </w:rPr>
            </w:pPr>
          </w:p>
          <w:p w14:paraId="0A0C86EC" w14:textId="77777777" w:rsidR="00A8597F" w:rsidRPr="00284F1C" w:rsidRDefault="00A8597F" w:rsidP="00163EBC">
            <w:pPr>
              <w:spacing w:line="360" w:lineRule="auto"/>
              <w:rPr>
                <w:rFonts w:eastAsia="Calibri"/>
              </w:rPr>
            </w:pPr>
          </w:p>
        </w:tc>
        <w:tc>
          <w:tcPr>
            <w:tcW w:w="3021" w:type="dxa"/>
            <w:shd w:val="clear" w:color="auto" w:fill="auto"/>
          </w:tcPr>
          <w:p w14:paraId="1DA0B2B3" w14:textId="77777777" w:rsidR="00A8597F" w:rsidRPr="00284F1C" w:rsidRDefault="00A8597F" w:rsidP="00163EBC">
            <w:pPr>
              <w:spacing w:line="360" w:lineRule="auto"/>
              <w:rPr>
                <w:rFonts w:eastAsia="Calibri"/>
              </w:rPr>
            </w:pPr>
          </w:p>
        </w:tc>
        <w:tc>
          <w:tcPr>
            <w:tcW w:w="3021" w:type="dxa"/>
            <w:shd w:val="clear" w:color="auto" w:fill="auto"/>
          </w:tcPr>
          <w:p w14:paraId="38F441E3" w14:textId="77777777" w:rsidR="00A8597F" w:rsidRPr="00284F1C" w:rsidRDefault="00A8597F" w:rsidP="00163EBC">
            <w:pPr>
              <w:spacing w:line="360" w:lineRule="auto"/>
              <w:rPr>
                <w:rFonts w:eastAsia="Calibri"/>
              </w:rPr>
            </w:pPr>
          </w:p>
        </w:tc>
      </w:tr>
      <w:tr w:rsidR="00A8597F" w:rsidRPr="00284F1C" w14:paraId="50A4AD26" w14:textId="77777777" w:rsidTr="00163EBC">
        <w:tc>
          <w:tcPr>
            <w:tcW w:w="3020" w:type="dxa"/>
            <w:shd w:val="clear" w:color="auto" w:fill="auto"/>
          </w:tcPr>
          <w:p w14:paraId="7A6CD5CA" w14:textId="77777777" w:rsidR="00A8597F" w:rsidRPr="00284F1C" w:rsidRDefault="00A8597F" w:rsidP="00163EBC">
            <w:pPr>
              <w:spacing w:line="360" w:lineRule="auto"/>
              <w:rPr>
                <w:rFonts w:eastAsia="Calibri"/>
              </w:rPr>
            </w:pPr>
            <w:r w:rsidRPr="00284F1C">
              <w:rPr>
                <w:rFonts w:eastAsia="Calibri"/>
              </w:rPr>
              <w:t>Wyniki interwencji: działania organów wymiaru sprawiedliwości, jeśli placówka uzyskała informacje o wynikach/ działania placówki/działania rodziców</w:t>
            </w:r>
          </w:p>
          <w:p w14:paraId="3C52A529" w14:textId="77777777" w:rsidR="00A8597F" w:rsidRPr="00284F1C" w:rsidRDefault="00A8597F" w:rsidP="00163EBC">
            <w:pPr>
              <w:spacing w:line="360" w:lineRule="auto"/>
              <w:rPr>
                <w:rFonts w:eastAsia="Calibri"/>
              </w:rPr>
            </w:pPr>
          </w:p>
          <w:p w14:paraId="4996FC9F" w14:textId="77777777" w:rsidR="00A8597F" w:rsidRPr="00284F1C" w:rsidRDefault="00A8597F" w:rsidP="00163EBC">
            <w:pPr>
              <w:spacing w:line="360" w:lineRule="auto"/>
              <w:rPr>
                <w:rFonts w:eastAsia="Calibri"/>
              </w:rPr>
            </w:pPr>
          </w:p>
          <w:p w14:paraId="40663ABA" w14:textId="77777777" w:rsidR="00A8597F" w:rsidRPr="00284F1C" w:rsidRDefault="00A8597F" w:rsidP="00163EBC">
            <w:pPr>
              <w:spacing w:line="360" w:lineRule="auto"/>
              <w:rPr>
                <w:rFonts w:eastAsia="Calibri"/>
              </w:rPr>
            </w:pPr>
          </w:p>
        </w:tc>
        <w:tc>
          <w:tcPr>
            <w:tcW w:w="6042" w:type="dxa"/>
            <w:gridSpan w:val="2"/>
            <w:vMerge w:val="restart"/>
            <w:shd w:val="clear" w:color="auto" w:fill="auto"/>
          </w:tcPr>
          <w:p w14:paraId="2CE7B8AE" w14:textId="77777777" w:rsidR="00A8597F" w:rsidRPr="00284F1C" w:rsidRDefault="00A8597F" w:rsidP="00163EBC">
            <w:pPr>
              <w:spacing w:line="360" w:lineRule="auto"/>
              <w:rPr>
                <w:rFonts w:eastAsia="Calibri"/>
              </w:rPr>
            </w:pPr>
          </w:p>
        </w:tc>
      </w:tr>
      <w:tr w:rsidR="00A8597F" w:rsidRPr="00284F1C" w14:paraId="0CF64C2D" w14:textId="77777777" w:rsidTr="00163EBC">
        <w:tc>
          <w:tcPr>
            <w:tcW w:w="3020" w:type="dxa"/>
            <w:shd w:val="clear" w:color="auto" w:fill="auto"/>
          </w:tcPr>
          <w:p w14:paraId="58935EA6" w14:textId="77777777" w:rsidR="00A8597F" w:rsidRPr="00284F1C" w:rsidRDefault="00A8597F" w:rsidP="00163EBC">
            <w:pPr>
              <w:spacing w:line="360" w:lineRule="auto"/>
              <w:rPr>
                <w:rFonts w:eastAsia="Calibri"/>
              </w:rPr>
            </w:pPr>
            <w:r w:rsidRPr="00284F1C">
              <w:rPr>
                <w:rFonts w:eastAsia="Calibri"/>
              </w:rPr>
              <w:t>Dodatkowe ważne informacje</w:t>
            </w:r>
          </w:p>
        </w:tc>
        <w:tc>
          <w:tcPr>
            <w:tcW w:w="6042" w:type="dxa"/>
            <w:gridSpan w:val="2"/>
            <w:vMerge/>
            <w:shd w:val="clear" w:color="auto" w:fill="auto"/>
          </w:tcPr>
          <w:p w14:paraId="28A2E9F6" w14:textId="77777777" w:rsidR="00A8597F" w:rsidRPr="00284F1C" w:rsidRDefault="00A8597F" w:rsidP="00163EBC">
            <w:pPr>
              <w:spacing w:line="360" w:lineRule="auto"/>
              <w:rPr>
                <w:rFonts w:eastAsia="Calibri"/>
              </w:rPr>
            </w:pPr>
          </w:p>
        </w:tc>
      </w:tr>
    </w:tbl>
    <w:p w14:paraId="5FD50A9A" w14:textId="66E40C04" w:rsidR="00A8597F" w:rsidRDefault="00A8597F" w:rsidP="00A8597F">
      <w:pPr>
        <w:jc w:val="both"/>
        <w:rPr>
          <w:b/>
          <w:bCs/>
        </w:rPr>
      </w:pPr>
    </w:p>
    <w:p w14:paraId="3D4AE768" w14:textId="7480BF36" w:rsidR="00A861EA" w:rsidRDefault="00B60B9A" w:rsidP="313588B9">
      <w:pPr>
        <w:rPr>
          <w:b/>
          <w:bCs/>
        </w:rPr>
      </w:pPr>
      <w:r>
        <w:rPr>
          <w:b/>
          <w:bCs/>
        </w:rPr>
        <w:t>Załącznik 4a Rejestr interwencji</w:t>
      </w:r>
    </w:p>
    <w:p w14:paraId="451503D2" w14:textId="77777777" w:rsidR="00B60B9A" w:rsidRDefault="00B60B9A" w:rsidP="313588B9">
      <w:pPr>
        <w:rPr>
          <w:b/>
          <w:bCs/>
        </w:rPr>
      </w:pPr>
    </w:p>
    <w:tbl>
      <w:tblPr>
        <w:tblStyle w:val="Tabela-Siatka"/>
        <w:tblW w:w="9067" w:type="dxa"/>
        <w:tblLook w:val="04A0" w:firstRow="1" w:lastRow="0" w:firstColumn="1" w:lastColumn="0" w:noHBand="0" w:noVBand="1"/>
      </w:tblPr>
      <w:tblGrid>
        <w:gridCol w:w="683"/>
        <w:gridCol w:w="821"/>
        <w:gridCol w:w="2214"/>
        <w:gridCol w:w="3790"/>
        <w:gridCol w:w="1559"/>
      </w:tblGrid>
      <w:tr w:rsidR="00F72848" w:rsidRPr="00B60B9A" w14:paraId="58318C84" w14:textId="77777777" w:rsidTr="00F72848">
        <w:tc>
          <w:tcPr>
            <w:tcW w:w="683" w:type="dxa"/>
          </w:tcPr>
          <w:p w14:paraId="3DEE6E4F" w14:textId="207EBC08" w:rsidR="00F72848" w:rsidRPr="00B60B9A" w:rsidRDefault="00F72848" w:rsidP="313588B9">
            <w:r w:rsidRPr="00B60B9A">
              <w:t>L.p.</w:t>
            </w:r>
          </w:p>
        </w:tc>
        <w:tc>
          <w:tcPr>
            <w:tcW w:w="821" w:type="dxa"/>
          </w:tcPr>
          <w:p w14:paraId="7F0A94ED" w14:textId="7F3393AD" w:rsidR="00F72848" w:rsidRPr="00B60B9A" w:rsidRDefault="00F72848" w:rsidP="313588B9">
            <w:r w:rsidRPr="00B60B9A">
              <w:t>Data</w:t>
            </w:r>
          </w:p>
        </w:tc>
        <w:tc>
          <w:tcPr>
            <w:tcW w:w="2214" w:type="dxa"/>
          </w:tcPr>
          <w:p w14:paraId="44E706EB" w14:textId="543E9463" w:rsidR="00F72848" w:rsidRPr="00B60B9A" w:rsidRDefault="00F72848" w:rsidP="313588B9">
            <w:r>
              <w:t>Imię i nazwisko dziecka, którego dotyczy sytuacja/klasa</w:t>
            </w:r>
          </w:p>
        </w:tc>
        <w:tc>
          <w:tcPr>
            <w:tcW w:w="3790" w:type="dxa"/>
          </w:tcPr>
          <w:p w14:paraId="54004C32" w14:textId="450E78A2" w:rsidR="00F72848" w:rsidRPr="00B60B9A" w:rsidRDefault="00F72848" w:rsidP="313588B9">
            <w:r w:rsidRPr="00B60B9A">
              <w:t>Opis</w:t>
            </w:r>
            <w:r>
              <w:t xml:space="preserve"> zgłaszanego rodzaju krzywdzenia/ opis podjętych działań</w:t>
            </w:r>
          </w:p>
        </w:tc>
        <w:tc>
          <w:tcPr>
            <w:tcW w:w="1559" w:type="dxa"/>
          </w:tcPr>
          <w:p w14:paraId="2A77FCFF" w14:textId="08B1AA56" w:rsidR="00F72848" w:rsidRPr="00B60B9A" w:rsidRDefault="00F72848" w:rsidP="313588B9">
            <w:r w:rsidRPr="00B60B9A">
              <w:t>Podpis</w:t>
            </w:r>
          </w:p>
        </w:tc>
      </w:tr>
      <w:tr w:rsidR="00F72848" w:rsidRPr="00B60B9A" w14:paraId="07601F4B" w14:textId="77777777" w:rsidTr="00F72848">
        <w:tc>
          <w:tcPr>
            <w:tcW w:w="683" w:type="dxa"/>
          </w:tcPr>
          <w:p w14:paraId="47917709" w14:textId="7ACB3A62" w:rsidR="00F72848" w:rsidRPr="00B60B9A" w:rsidRDefault="00F72848" w:rsidP="00B931A5">
            <w:pPr>
              <w:pStyle w:val="Akapitzlist"/>
              <w:numPr>
                <w:ilvl w:val="0"/>
                <w:numId w:val="26"/>
              </w:numPr>
            </w:pPr>
          </w:p>
        </w:tc>
        <w:tc>
          <w:tcPr>
            <w:tcW w:w="821" w:type="dxa"/>
          </w:tcPr>
          <w:p w14:paraId="7444A14A" w14:textId="77777777" w:rsidR="00F72848" w:rsidRDefault="00F72848" w:rsidP="313588B9"/>
          <w:p w14:paraId="32906724" w14:textId="77777777" w:rsidR="00F72848" w:rsidRPr="00B60B9A" w:rsidRDefault="00F72848" w:rsidP="313588B9"/>
        </w:tc>
        <w:tc>
          <w:tcPr>
            <w:tcW w:w="2214" w:type="dxa"/>
          </w:tcPr>
          <w:p w14:paraId="3FF15727" w14:textId="77777777" w:rsidR="00F72848" w:rsidRPr="00B60B9A" w:rsidRDefault="00F72848" w:rsidP="313588B9"/>
        </w:tc>
        <w:tc>
          <w:tcPr>
            <w:tcW w:w="3790" w:type="dxa"/>
          </w:tcPr>
          <w:p w14:paraId="68D1A5DE" w14:textId="6E0138EA" w:rsidR="00F72848" w:rsidRPr="00B60B9A" w:rsidRDefault="00F72848" w:rsidP="313588B9"/>
        </w:tc>
        <w:tc>
          <w:tcPr>
            <w:tcW w:w="1559" w:type="dxa"/>
          </w:tcPr>
          <w:p w14:paraId="4DD53507" w14:textId="13CC7B9D" w:rsidR="00F72848" w:rsidRPr="00B60B9A" w:rsidRDefault="00F72848" w:rsidP="313588B9"/>
        </w:tc>
      </w:tr>
      <w:tr w:rsidR="00F72848" w:rsidRPr="00B60B9A" w14:paraId="56D12776" w14:textId="77777777" w:rsidTr="00F72848">
        <w:tc>
          <w:tcPr>
            <w:tcW w:w="683" w:type="dxa"/>
          </w:tcPr>
          <w:p w14:paraId="7A0D4D8B" w14:textId="77777777" w:rsidR="00F72848" w:rsidRPr="00B60B9A" w:rsidRDefault="00F72848" w:rsidP="00B931A5">
            <w:pPr>
              <w:pStyle w:val="Akapitzlist"/>
              <w:numPr>
                <w:ilvl w:val="0"/>
                <w:numId w:val="26"/>
              </w:numPr>
            </w:pPr>
          </w:p>
        </w:tc>
        <w:tc>
          <w:tcPr>
            <w:tcW w:w="821" w:type="dxa"/>
          </w:tcPr>
          <w:p w14:paraId="1902ACDD" w14:textId="77777777" w:rsidR="00F72848" w:rsidRDefault="00F72848" w:rsidP="313588B9"/>
          <w:p w14:paraId="6B64B81E" w14:textId="77777777" w:rsidR="00F72848" w:rsidRPr="00B60B9A" w:rsidRDefault="00F72848" w:rsidP="313588B9"/>
        </w:tc>
        <w:tc>
          <w:tcPr>
            <w:tcW w:w="2214" w:type="dxa"/>
          </w:tcPr>
          <w:p w14:paraId="0213165E" w14:textId="77777777" w:rsidR="00F72848" w:rsidRPr="00B60B9A" w:rsidRDefault="00F72848" w:rsidP="313588B9"/>
        </w:tc>
        <w:tc>
          <w:tcPr>
            <w:tcW w:w="3790" w:type="dxa"/>
          </w:tcPr>
          <w:p w14:paraId="11F84306" w14:textId="28A94D9C" w:rsidR="00F72848" w:rsidRPr="00B60B9A" w:rsidRDefault="00F72848" w:rsidP="313588B9"/>
        </w:tc>
        <w:tc>
          <w:tcPr>
            <w:tcW w:w="1559" w:type="dxa"/>
          </w:tcPr>
          <w:p w14:paraId="7C2FF4D9" w14:textId="209CE89E" w:rsidR="00F72848" w:rsidRPr="00B60B9A" w:rsidRDefault="00F72848" w:rsidP="313588B9"/>
        </w:tc>
      </w:tr>
      <w:tr w:rsidR="00F72848" w:rsidRPr="00B60B9A" w14:paraId="087F6B72" w14:textId="77777777" w:rsidTr="00F72848">
        <w:tc>
          <w:tcPr>
            <w:tcW w:w="683" w:type="dxa"/>
          </w:tcPr>
          <w:p w14:paraId="6988A0D0" w14:textId="77777777" w:rsidR="00F72848" w:rsidRPr="00B60B9A" w:rsidRDefault="00F72848" w:rsidP="00B931A5">
            <w:pPr>
              <w:pStyle w:val="Akapitzlist"/>
              <w:numPr>
                <w:ilvl w:val="0"/>
                <w:numId w:val="26"/>
              </w:numPr>
            </w:pPr>
          </w:p>
        </w:tc>
        <w:tc>
          <w:tcPr>
            <w:tcW w:w="821" w:type="dxa"/>
          </w:tcPr>
          <w:p w14:paraId="3A42C87C" w14:textId="77777777" w:rsidR="00F72848" w:rsidRDefault="00F72848" w:rsidP="313588B9"/>
          <w:p w14:paraId="398E3BE1" w14:textId="77777777" w:rsidR="00F72848" w:rsidRPr="00B60B9A" w:rsidRDefault="00F72848" w:rsidP="313588B9"/>
        </w:tc>
        <w:tc>
          <w:tcPr>
            <w:tcW w:w="2214" w:type="dxa"/>
          </w:tcPr>
          <w:p w14:paraId="10ADCE44" w14:textId="77777777" w:rsidR="00F72848" w:rsidRPr="00B60B9A" w:rsidRDefault="00F72848" w:rsidP="313588B9"/>
        </w:tc>
        <w:tc>
          <w:tcPr>
            <w:tcW w:w="3790" w:type="dxa"/>
          </w:tcPr>
          <w:p w14:paraId="209C0B4B" w14:textId="314DCC92" w:rsidR="00F72848" w:rsidRPr="00B60B9A" w:rsidRDefault="00F72848" w:rsidP="313588B9"/>
        </w:tc>
        <w:tc>
          <w:tcPr>
            <w:tcW w:w="1559" w:type="dxa"/>
          </w:tcPr>
          <w:p w14:paraId="1D6A0CF2" w14:textId="68110BB1" w:rsidR="00F72848" w:rsidRPr="00B60B9A" w:rsidRDefault="00F72848" w:rsidP="313588B9"/>
        </w:tc>
      </w:tr>
    </w:tbl>
    <w:p w14:paraId="17CC1952" w14:textId="77777777" w:rsidR="00B60B9A" w:rsidRDefault="00B60B9A" w:rsidP="313588B9">
      <w:pPr>
        <w:rPr>
          <w:b/>
          <w:bCs/>
        </w:rPr>
      </w:pPr>
    </w:p>
    <w:p w14:paraId="54CA5E07" w14:textId="77777777" w:rsidR="00B60B9A" w:rsidRDefault="00B60B9A" w:rsidP="00B60B9A">
      <w:pPr>
        <w:spacing w:line="360" w:lineRule="auto"/>
        <w:rPr>
          <w:b/>
          <w:bCs/>
        </w:rPr>
      </w:pPr>
    </w:p>
    <w:p w14:paraId="2F5C2A2B" w14:textId="77777777" w:rsidR="002B620D" w:rsidRDefault="002B620D" w:rsidP="00B60B9A">
      <w:pPr>
        <w:spacing w:line="360" w:lineRule="auto"/>
        <w:rPr>
          <w:b/>
          <w:bCs/>
        </w:rPr>
      </w:pPr>
    </w:p>
    <w:p w14:paraId="3213DEAB" w14:textId="77777777" w:rsidR="001267E1" w:rsidRDefault="001267E1">
      <w:pPr>
        <w:spacing w:after="160" w:line="259" w:lineRule="auto"/>
        <w:rPr>
          <w:b/>
          <w:bCs/>
        </w:rPr>
      </w:pPr>
      <w:r>
        <w:rPr>
          <w:b/>
          <w:bCs/>
        </w:rPr>
        <w:br w:type="page"/>
      </w:r>
    </w:p>
    <w:p w14:paraId="7446DEBB" w14:textId="53EFD038" w:rsidR="001267E1" w:rsidRDefault="00924900" w:rsidP="00B60B9A">
      <w:pPr>
        <w:spacing w:line="360" w:lineRule="auto"/>
        <w:rPr>
          <w:b/>
          <w:bCs/>
        </w:rPr>
      </w:pPr>
      <w:r>
        <w:rPr>
          <w:b/>
          <w:bCs/>
        </w:rPr>
        <w:lastRenderedPageBreak/>
        <w:t xml:space="preserve">Załącznik nr </w:t>
      </w:r>
      <w:r w:rsidR="00667A09">
        <w:rPr>
          <w:b/>
          <w:bCs/>
        </w:rPr>
        <w:t>5</w:t>
      </w:r>
      <w:r>
        <w:rPr>
          <w:b/>
          <w:bCs/>
        </w:rPr>
        <w:t xml:space="preserve">. </w:t>
      </w:r>
    </w:p>
    <w:p w14:paraId="26688341" w14:textId="1374AA6E" w:rsidR="00C64F67" w:rsidRDefault="00924900" w:rsidP="00B60B9A">
      <w:pPr>
        <w:spacing w:line="360" w:lineRule="auto"/>
        <w:rPr>
          <w:b/>
          <w:bCs/>
        </w:rPr>
      </w:pPr>
      <w:r>
        <w:rPr>
          <w:b/>
          <w:bCs/>
        </w:rPr>
        <w:t xml:space="preserve">Zasady </w:t>
      </w:r>
      <w:r w:rsidR="00C64F67">
        <w:rPr>
          <w:b/>
          <w:bCs/>
        </w:rPr>
        <w:t>ochrony</w:t>
      </w:r>
      <w:r>
        <w:rPr>
          <w:b/>
          <w:bCs/>
        </w:rPr>
        <w:t xml:space="preserve"> wizerunku dziecka</w:t>
      </w:r>
      <w:r w:rsidR="00C64F67">
        <w:rPr>
          <w:b/>
          <w:bCs/>
        </w:rPr>
        <w:t xml:space="preserve"> </w:t>
      </w:r>
      <w:r>
        <w:rPr>
          <w:b/>
          <w:bCs/>
        </w:rPr>
        <w:t>obowiązu</w:t>
      </w:r>
      <w:r w:rsidR="00FC23CF">
        <w:rPr>
          <w:b/>
          <w:bCs/>
        </w:rPr>
        <w:t>jące w Szkole Podstawowej nr 2</w:t>
      </w:r>
    </w:p>
    <w:p w14:paraId="7DBAF22F" w14:textId="77777777" w:rsidR="001267E1" w:rsidRDefault="001267E1" w:rsidP="00B60B9A">
      <w:pPr>
        <w:spacing w:line="360" w:lineRule="auto"/>
        <w:rPr>
          <w:b/>
          <w:bCs/>
        </w:rPr>
      </w:pPr>
    </w:p>
    <w:p w14:paraId="7E3D0D6B" w14:textId="77777777" w:rsidR="00B60B9A" w:rsidRDefault="00C64F67" w:rsidP="00B60B9A">
      <w:pPr>
        <w:spacing w:line="360" w:lineRule="auto"/>
        <w:jc w:val="both"/>
      </w:pPr>
      <w:r w:rsidRPr="00C64F67">
        <w:t xml:space="preserve">Zasady powstały w oparciu o obowiązujące przepisy prawa. </w:t>
      </w:r>
    </w:p>
    <w:p w14:paraId="272B0154" w14:textId="0738B663" w:rsidR="00C64F67" w:rsidRPr="00B60B9A" w:rsidRDefault="00B60B9A" w:rsidP="00B60B9A">
      <w:pPr>
        <w:spacing w:line="360" w:lineRule="auto"/>
        <w:jc w:val="both"/>
      </w:pPr>
      <w:r>
        <w:t>N</w:t>
      </w:r>
      <w:r w:rsidR="00C64F67" w:rsidRPr="00C64F67">
        <w:rPr>
          <w:bCs/>
          <w:color w:val="000000"/>
        </w:rPr>
        <w:t>asze wartości</w:t>
      </w:r>
      <w:r w:rsidR="00C64F67">
        <w:rPr>
          <w:bCs/>
          <w:color w:val="000000"/>
        </w:rPr>
        <w:t>: w</w:t>
      </w:r>
      <w:r w:rsidR="00C64F67" w:rsidRPr="00C64F67">
        <w:rPr>
          <w:bCs/>
          <w:color w:val="000000"/>
        </w:rPr>
        <w:t xml:space="preserve"> naszych działaniach kierujemy się odpowiedzialnością i rozwagą wobec utrwalania, przetwarzania, używania i publikowania wizerunków dzieci.</w:t>
      </w:r>
    </w:p>
    <w:p w14:paraId="37DEBFB8" w14:textId="43FC7D26" w:rsidR="00C64F67" w:rsidRPr="00B60B9A" w:rsidRDefault="00C64F67">
      <w:pPr>
        <w:pStyle w:val="Akapitzlist"/>
        <w:numPr>
          <w:ilvl w:val="0"/>
          <w:numId w:val="21"/>
        </w:numPr>
        <w:spacing w:line="360" w:lineRule="auto"/>
        <w:jc w:val="both"/>
        <w:rPr>
          <w:rFonts w:ascii="Tahoma" w:hAnsi="Tahoma" w:cs="Tahoma"/>
          <w:bCs/>
          <w:color w:val="000000"/>
        </w:rPr>
      </w:pPr>
      <w:r w:rsidRPr="00B60B9A">
        <w:rPr>
          <w:bCs/>
          <w:color w:val="000000"/>
        </w:rPr>
        <w:t xml:space="preserve">Dzielenie się zdjęciami i filmami z naszych aktywności służy celebrowaniu sukcesów dzieci, dokumentowaniu naszych działań i zawsze ma na uwadze bezpieczeństwo dzieci. Wykorzystujemy zdjęcia/nagrania pokazujące szeroki przekrój dzieci – chłopców i dziewczęta, dzieci w różnym wieku, o różnych uzdolnieniach, stopniu sprawności i reprezentujące różne grupy etniczne. Zdjęcia i filmy promujące naszą szkołę udostępniamy na szkolnym Facebooku, oraz stronie internetowej szkoły </w:t>
      </w:r>
      <w:hyperlink r:id="rId8" w:history="1">
        <w:r w:rsidR="00C4747E" w:rsidRPr="00B60B9A">
          <w:rPr>
            <w:rStyle w:val="Hipercze"/>
            <w:bCs/>
          </w:rPr>
          <w:t>www.sp2wisla.edu.pl</w:t>
        </w:r>
      </w:hyperlink>
      <w:r w:rsidR="00C4747E" w:rsidRPr="00B60B9A">
        <w:rPr>
          <w:bCs/>
          <w:color w:val="000000"/>
        </w:rPr>
        <w:t xml:space="preserve"> </w:t>
      </w:r>
    </w:p>
    <w:p w14:paraId="776DC544" w14:textId="77777777" w:rsidR="00C64F67" w:rsidRPr="00C64F67" w:rsidRDefault="00C64F67">
      <w:pPr>
        <w:numPr>
          <w:ilvl w:val="0"/>
          <w:numId w:val="21"/>
        </w:numPr>
        <w:spacing w:line="360" w:lineRule="auto"/>
        <w:contextualSpacing/>
        <w:jc w:val="both"/>
        <w:rPr>
          <w:rFonts w:ascii="Tahoma" w:hAnsi="Tahoma" w:cs="Tahoma"/>
          <w:bCs/>
          <w:color w:val="000000"/>
        </w:rPr>
      </w:pPr>
      <w:r w:rsidRPr="00C64F67">
        <w:rPr>
          <w:bCs/>
          <w:color w:val="000000"/>
        </w:rPr>
        <w:t xml:space="preserve">Dzieci mają prawo zdecydować, czy ich wizerunek zostanie zarejestrowany i w jaki sposób zostanie przez nas użyty. </w:t>
      </w:r>
    </w:p>
    <w:p w14:paraId="4504E25E" w14:textId="5D472F36" w:rsidR="00C4747E" w:rsidRPr="00166EF2" w:rsidRDefault="00C64F67">
      <w:pPr>
        <w:numPr>
          <w:ilvl w:val="0"/>
          <w:numId w:val="21"/>
        </w:numPr>
        <w:spacing w:line="360" w:lineRule="auto"/>
        <w:contextualSpacing/>
        <w:jc w:val="both"/>
        <w:rPr>
          <w:bCs/>
          <w:color w:val="000000"/>
        </w:rPr>
      </w:pPr>
      <w:r w:rsidRPr="00C64F67">
        <w:rPr>
          <w:bCs/>
          <w:color w:val="000000"/>
        </w:rPr>
        <w:t>Zgoda rodziców/opiekunów prawnych na wykorzystanie wizerunku ich dziecka jest tylko wtedy wiążąca, jeśli dzieci i rodzice/opiekunowie prawni zostali poinformowani o sposobie wykorzystania zdjęć/nagrań i ryzyku wiążącym się z publikacją wizerunku.</w:t>
      </w:r>
    </w:p>
    <w:p w14:paraId="3452293A" w14:textId="0AFD4166" w:rsidR="00C4747E" w:rsidRPr="00C54A59" w:rsidRDefault="00C64F67" w:rsidP="00C54A59">
      <w:pPr>
        <w:spacing w:before="100" w:beforeAutospacing="1" w:after="100" w:afterAutospacing="1" w:line="360" w:lineRule="auto"/>
        <w:ind w:left="900" w:hanging="900"/>
        <w:jc w:val="center"/>
        <w:rPr>
          <w:bCs/>
          <w:color w:val="000000"/>
        </w:rPr>
      </w:pPr>
      <w:r w:rsidRPr="00C64F67">
        <w:rPr>
          <w:bCs/>
          <w:color w:val="000000"/>
        </w:rPr>
        <w:t>Dbamy o bezpieczeństwo wizerunków dzieci poprzez:</w:t>
      </w:r>
    </w:p>
    <w:p w14:paraId="5D1F40D7" w14:textId="285C0E22" w:rsidR="00C4747E" w:rsidRPr="00C4747E" w:rsidRDefault="00C4747E">
      <w:pPr>
        <w:pStyle w:val="Akapitzlist"/>
        <w:numPr>
          <w:ilvl w:val="0"/>
          <w:numId w:val="22"/>
        </w:numPr>
        <w:spacing w:line="360" w:lineRule="auto"/>
        <w:jc w:val="both"/>
        <w:rPr>
          <w:rFonts w:ascii="Tahoma" w:hAnsi="Tahoma" w:cs="Tahoma"/>
          <w:bCs/>
          <w:color w:val="000000"/>
        </w:rPr>
      </w:pPr>
      <w:r>
        <w:rPr>
          <w:bCs/>
          <w:color w:val="000000"/>
        </w:rPr>
        <w:t>Na początku każdego roku szkolnego rodzice otrzymują zgodę na publikację wizerunku ich dziecka w celu promocji szkoły.</w:t>
      </w:r>
    </w:p>
    <w:p w14:paraId="328F7812" w14:textId="40CBE814" w:rsidR="00C4747E" w:rsidRPr="00C4747E" w:rsidRDefault="00C4747E">
      <w:pPr>
        <w:pStyle w:val="Akapitzlist"/>
        <w:numPr>
          <w:ilvl w:val="0"/>
          <w:numId w:val="22"/>
        </w:numPr>
        <w:spacing w:line="360" w:lineRule="auto"/>
        <w:jc w:val="both"/>
        <w:rPr>
          <w:rFonts w:ascii="Tahoma" w:hAnsi="Tahoma" w:cs="Tahoma"/>
          <w:bCs/>
          <w:color w:val="000000"/>
        </w:rPr>
      </w:pPr>
      <w:r>
        <w:rPr>
          <w:bCs/>
          <w:color w:val="000000"/>
        </w:rPr>
        <w:t>Jeśli dziecko nie życzy sobie, by jego wizerunek był wykorzystany w celach promocji szkoły na stronach internetowych, nie upubliczniamy zdj</w:t>
      </w:r>
      <w:r w:rsidR="00B60B9A">
        <w:rPr>
          <w:bCs/>
          <w:color w:val="000000"/>
        </w:rPr>
        <w:t>ę</w:t>
      </w:r>
      <w:r>
        <w:rPr>
          <w:bCs/>
          <w:color w:val="000000"/>
        </w:rPr>
        <w:t xml:space="preserve">ć/filmów z jego wizerunkiem. </w:t>
      </w:r>
    </w:p>
    <w:p w14:paraId="2176343A" w14:textId="1ECF725A" w:rsidR="00C4747E" w:rsidRPr="00C4747E" w:rsidRDefault="00C4747E">
      <w:pPr>
        <w:pStyle w:val="Akapitzlist"/>
        <w:numPr>
          <w:ilvl w:val="0"/>
          <w:numId w:val="22"/>
        </w:numPr>
        <w:spacing w:line="360" w:lineRule="auto"/>
        <w:jc w:val="both"/>
        <w:rPr>
          <w:rFonts w:ascii="Tahoma" w:hAnsi="Tahoma" w:cs="Tahoma"/>
          <w:bCs/>
          <w:color w:val="000000"/>
        </w:rPr>
      </w:pPr>
      <w:r>
        <w:rPr>
          <w:bCs/>
          <w:color w:val="000000"/>
        </w:rPr>
        <w:t>Przed upublicznieniem zdjęć/nagrań udzielamy wyjaśnień do czego zostaną wykorzystane i jak przechowywane.</w:t>
      </w:r>
    </w:p>
    <w:p w14:paraId="6E6C965B" w14:textId="17949AA9" w:rsidR="00C64F67" w:rsidRPr="00C4747E" w:rsidRDefault="00C4747E">
      <w:pPr>
        <w:pStyle w:val="Akapitzlist"/>
        <w:numPr>
          <w:ilvl w:val="0"/>
          <w:numId w:val="22"/>
        </w:numPr>
        <w:spacing w:line="360" w:lineRule="auto"/>
        <w:jc w:val="both"/>
        <w:rPr>
          <w:rFonts w:ascii="Tahoma" w:hAnsi="Tahoma" w:cs="Tahoma"/>
          <w:bCs/>
          <w:color w:val="000000"/>
        </w:rPr>
      </w:pPr>
      <w:r>
        <w:rPr>
          <w:bCs/>
          <w:color w:val="000000"/>
        </w:rPr>
        <w:t xml:space="preserve">Nie ujawniamy jakichkolwiek informacji wrażliwych o dziecku dotyczących m.in.: </w:t>
      </w:r>
      <w:r w:rsidR="00C64F67" w:rsidRPr="00C4747E">
        <w:rPr>
          <w:bCs/>
          <w:color w:val="000000"/>
        </w:rPr>
        <w:t xml:space="preserve">stanu zdrowia, sytuacji materialnej, sytuacji prawnej i powiązanych z wizerunkiem dziecka (np. w przypadku zbiórek indywidualnych organizowanych przez naszą instytucję). </w:t>
      </w:r>
    </w:p>
    <w:p w14:paraId="3CE24D71" w14:textId="78AC5A12" w:rsidR="00C4747E" w:rsidRDefault="00C4747E">
      <w:pPr>
        <w:numPr>
          <w:ilvl w:val="0"/>
          <w:numId w:val="22"/>
        </w:numPr>
        <w:spacing w:line="360" w:lineRule="auto"/>
        <w:contextualSpacing/>
        <w:rPr>
          <w:bCs/>
          <w:color w:val="000000"/>
        </w:rPr>
      </w:pPr>
      <w:r>
        <w:rPr>
          <w:bCs/>
          <w:color w:val="000000"/>
        </w:rPr>
        <w:t xml:space="preserve">Zasady fotografowania i nagrywania dzieci: </w:t>
      </w:r>
    </w:p>
    <w:p w14:paraId="2B894C0B" w14:textId="77777777" w:rsidR="00C64F67" w:rsidRPr="00C64F67" w:rsidRDefault="00C64F67">
      <w:pPr>
        <w:numPr>
          <w:ilvl w:val="1"/>
          <w:numId w:val="22"/>
        </w:numPr>
        <w:spacing w:line="360" w:lineRule="auto"/>
        <w:contextualSpacing/>
        <w:jc w:val="both"/>
        <w:rPr>
          <w:bCs/>
          <w:color w:val="000000"/>
        </w:rPr>
      </w:pPr>
      <w:r w:rsidRPr="00C64F67">
        <w:rPr>
          <w:bCs/>
          <w:color w:val="000000"/>
        </w:rPr>
        <w:t xml:space="preserve">wszystkie dzieci znajdujące się na zdjęciu/nagraniu muszą być ubrane, a sytuacja zdjęcia/nagrania nie jest dla dziecka poniżająca, ośmieszająca ani nie ukazuje go w negatywnym kontekście, </w:t>
      </w:r>
    </w:p>
    <w:p w14:paraId="4D37086E" w14:textId="77777777" w:rsidR="00C64F67" w:rsidRPr="00C64F67" w:rsidRDefault="00C64F67">
      <w:pPr>
        <w:numPr>
          <w:ilvl w:val="1"/>
          <w:numId w:val="22"/>
        </w:numPr>
        <w:spacing w:line="360" w:lineRule="auto"/>
        <w:contextualSpacing/>
        <w:jc w:val="both"/>
        <w:rPr>
          <w:bCs/>
          <w:color w:val="000000"/>
        </w:rPr>
      </w:pPr>
      <w:r w:rsidRPr="00C64F67">
        <w:rPr>
          <w:bCs/>
          <w:color w:val="000000"/>
        </w:rPr>
        <w:lastRenderedPageBreak/>
        <w:t xml:space="preserve">zdjęcia/nagrania dzieci powinny się koncentrować na czynnościach wykonywanych przez dzieci i w miarę możliwości przedstawiać dzieci w grupie, a nie pojedyncze osoby. </w:t>
      </w:r>
    </w:p>
    <w:p w14:paraId="534B33E9" w14:textId="77777777" w:rsidR="00C64F67" w:rsidRPr="00C64F67" w:rsidRDefault="00C64F67">
      <w:pPr>
        <w:numPr>
          <w:ilvl w:val="0"/>
          <w:numId w:val="22"/>
        </w:numPr>
        <w:spacing w:line="360" w:lineRule="auto"/>
        <w:contextualSpacing/>
        <w:rPr>
          <w:bCs/>
          <w:color w:val="000000"/>
        </w:rPr>
      </w:pPr>
      <w:r w:rsidRPr="00C64F67">
        <w:rPr>
          <w:bCs/>
          <w:color w:val="000000"/>
        </w:rPr>
        <w:t>Rezygnację z publikacji zdjęć dzieci, nad którymi nie sprawujemy już opieki, jeśli one lub ich rodzice/opiekunowie prawni nie wyrazili zgody na wykorzystanie zdjęć po odejściu z instytucji</w:t>
      </w:r>
    </w:p>
    <w:p w14:paraId="07134438" w14:textId="77777777" w:rsidR="00C64F67" w:rsidRPr="00C64F67" w:rsidRDefault="00C64F67">
      <w:pPr>
        <w:numPr>
          <w:ilvl w:val="0"/>
          <w:numId w:val="22"/>
        </w:numPr>
        <w:spacing w:line="360" w:lineRule="auto"/>
        <w:contextualSpacing/>
        <w:jc w:val="both"/>
        <w:rPr>
          <w:bCs/>
          <w:color w:val="000000"/>
        </w:rPr>
      </w:pPr>
      <w:r w:rsidRPr="00C64F67">
        <w:rPr>
          <w:bCs/>
          <w:color w:val="000000"/>
        </w:rPr>
        <w:t>Przyjęcie zasady, że wszystkie podejrzenia i problemy dotyczące niewłaściwego rozpowszechniania wizerunków dzieci należy rejestrować i zgłaszać dyrekcji, podobnie jak inne niepokojące sygnały dotyczące zagrożenia bezpieczeństwa dzieci.</w:t>
      </w:r>
    </w:p>
    <w:p w14:paraId="3F342C95" w14:textId="77777777" w:rsidR="00C64F67" w:rsidRDefault="00C64F67" w:rsidP="313588B9">
      <w:pPr>
        <w:rPr>
          <w:b/>
          <w:bCs/>
        </w:rPr>
      </w:pPr>
    </w:p>
    <w:p w14:paraId="67F0AA98" w14:textId="77777777" w:rsidR="002B620D" w:rsidRDefault="002B620D" w:rsidP="313588B9">
      <w:pPr>
        <w:rPr>
          <w:b/>
          <w:bCs/>
        </w:rPr>
      </w:pPr>
    </w:p>
    <w:p w14:paraId="629CEE41" w14:textId="77777777" w:rsidR="002B620D" w:rsidRDefault="002B620D" w:rsidP="313588B9">
      <w:pPr>
        <w:rPr>
          <w:b/>
          <w:bCs/>
        </w:rPr>
      </w:pPr>
    </w:p>
    <w:p w14:paraId="2A8F8B73" w14:textId="77777777" w:rsidR="002B620D" w:rsidRDefault="002B620D" w:rsidP="313588B9">
      <w:pPr>
        <w:rPr>
          <w:b/>
          <w:bCs/>
        </w:rPr>
      </w:pPr>
    </w:p>
    <w:p w14:paraId="0155F32F" w14:textId="77777777" w:rsidR="002B620D" w:rsidRDefault="002B620D" w:rsidP="313588B9">
      <w:pPr>
        <w:rPr>
          <w:b/>
          <w:bCs/>
        </w:rPr>
      </w:pPr>
    </w:p>
    <w:p w14:paraId="2D1A0742" w14:textId="77777777" w:rsidR="002B620D" w:rsidRDefault="002B620D" w:rsidP="313588B9">
      <w:pPr>
        <w:rPr>
          <w:b/>
          <w:bCs/>
        </w:rPr>
      </w:pPr>
    </w:p>
    <w:p w14:paraId="2C8D264C" w14:textId="77777777" w:rsidR="002B620D" w:rsidRDefault="002B620D" w:rsidP="313588B9">
      <w:pPr>
        <w:rPr>
          <w:b/>
          <w:bCs/>
        </w:rPr>
      </w:pPr>
    </w:p>
    <w:p w14:paraId="1376C800" w14:textId="77777777" w:rsidR="002B620D" w:rsidRDefault="002B620D" w:rsidP="313588B9">
      <w:pPr>
        <w:rPr>
          <w:b/>
          <w:bCs/>
        </w:rPr>
      </w:pPr>
    </w:p>
    <w:p w14:paraId="027891A9" w14:textId="77777777" w:rsidR="002B620D" w:rsidRDefault="002B620D" w:rsidP="313588B9">
      <w:pPr>
        <w:rPr>
          <w:b/>
          <w:bCs/>
        </w:rPr>
      </w:pPr>
    </w:p>
    <w:p w14:paraId="40AA5766" w14:textId="77777777" w:rsidR="002B620D" w:rsidRDefault="002B620D" w:rsidP="313588B9">
      <w:pPr>
        <w:rPr>
          <w:b/>
          <w:bCs/>
        </w:rPr>
      </w:pPr>
    </w:p>
    <w:p w14:paraId="14A03285" w14:textId="77777777" w:rsidR="002B620D" w:rsidRDefault="002B620D" w:rsidP="313588B9">
      <w:pPr>
        <w:rPr>
          <w:b/>
          <w:bCs/>
        </w:rPr>
      </w:pPr>
    </w:p>
    <w:p w14:paraId="123B40D1" w14:textId="77777777" w:rsidR="002B620D" w:rsidRDefault="002B620D" w:rsidP="313588B9">
      <w:pPr>
        <w:rPr>
          <w:b/>
          <w:bCs/>
        </w:rPr>
      </w:pPr>
    </w:p>
    <w:p w14:paraId="554C27AC" w14:textId="77777777" w:rsidR="002B620D" w:rsidRDefault="002B620D" w:rsidP="313588B9">
      <w:pPr>
        <w:rPr>
          <w:b/>
          <w:bCs/>
        </w:rPr>
      </w:pPr>
    </w:p>
    <w:p w14:paraId="7D0CD11E" w14:textId="77777777" w:rsidR="002B620D" w:rsidRDefault="002B620D" w:rsidP="313588B9">
      <w:pPr>
        <w:rPr>
          <w:b/>
          <w:bCs/>
        </w:rPr>
      </w:pPr>
    </w:p>
    <w:p w14:paraId="1AE592C0" w14:textId="77777777" w:rsidR="002B620D" w:rsidRDefault="002B620D" w:rsidP="313588B9">
      <w:pPr>
        <w:rPr>
          <w:b/>
          <w:bCs/>
        </w:rPr>
      </w:pPr>
    </w:p>
    <w:p w14:paraId="2C598065" w14:textId="77777777" w:rsidR="002B620D" w:rsidRDefault="002B620D" w:rsidP="313588B9">
      <w:pPr>
        <w:rPr>
          <w:b/>
          <w:bCs/>
        </w:rPr>
      </w:pPr>
    </w:p>
    <w:p w14:paraId="011D4338" w14:textId="77777777" w:rsidR="002B620D" w:rsidRDefault="002B620D" w:rsidP="313588B9">
      <w:pPr>
        <w:rPr>
          <w:b/>
          <w:bCs/>
        </w:rPr>
      </w:pPr>
    </w:p>
    <w:p w14:paraId="0D22EF45" w14:textId="77777777" w:rsidR="002B620D" w:rsidRDefault="002B620D" w:rsidP="313588B9">
      <w:pPr>
        <w:rPr>
          <w:b/>
          <w:bCs/>
        </w:rPr>
      </w:pPr>
    </w:p>
    <w:p w14:paraId="4BE537C2" w14:textId="77777777" w:rsidR="002B620D" w:rsidRDefault="002B620D" w:rsidP="313588B9">
      <w:pPr>
        <w:rPr>
          <w:b/>
          <w:bCs/>
        </w:rPr>
      </w:pPr>
    </w:p>
    <w:p w14:paraId="0F10DC05" w14:textId="77777777" w:rsidR="002B620D" w:rsidRDefault="002B620D" w:rsidP="313588B9">
      <w:pPr>
        <w:rPr>
          <w:b/>
          <w:bCs/>
        </w:rPr>
      </w:pPr>
    </w:p>
    <w:p w14:paraId="58CF70C1" w14:textId="77777777" w:rsidR="002B620D" w:rsidRDefault="002B620D" w:rsidP="313588B9">
      <w:pPr>
        <w:rPr>
          <w:b/>
          <w:bCs/>
        </w:rPr>
      </w:pPr>
    </w:p>
    <w:p w14:paraId="1D4A81E4" w14:textId="77777777" w:rsidR="002B620D" w:rsidRDefault="002B620D" w:rsidP="313588B9">
      <w:pPr>
        <w:rPr>
          <w:b/>
          <w:bCs/>
        </w:rPr>
      </w:pPr>
    </w:p>
    <w:p w14:paraId="34729B99" w14:textId="77777777" w:rsidR="002B620D" w:rsidRDefault="002B620D" w:rsidP="313588B9">
      <w:pPr>
        <w:rPr>
          <w:b/>
          <w:bCs/>
        </w:rPr>
      </w:pPr>
    </w:p>
    <w:p w14:paraId="33E637DE" w14:textId="77777777" w:rsidR="002B620D" w:rsidRDefault="002B620D" w:rsidP="313588B9">
      <w:pPr>
        <w:rPr>
          <w:b/>
          <w:bCs/>
        </w:rPr>
      </w:pPr>
    </w:p>
    <w:p w14:paraId="11159494" w14:textId="77777777" w:rsidR="002B620D" w:rsidRDefault="002B620D" w:rsidP="313588B9">
      <w:pPr>
        <w:rPr>
          <w:b/>
          <w:bCs/>
        </w:rPr>
      </w:pPr>
    </w:p>
    <w:p w14:paraId="6A5F960B" w14:textId="77777777" w:rsidR="002B620D" w:rsidRDefault="002B620D" w:rsidP="313588B9">
      <w:pPr>
        <w:rPr>
          <w:b/>
          <w:bCs/>
        </w:rPr>
      </w:pPr>
    </w:p>
    <w:p w14:paraId="1B73FA1C" w14:textId="77777777" w:rsidR="002B620D" w:rsidRDefault="002B620D" w:rsidP="313588B9">
      <w:pPr>
        <w:rPr>
          <w:b/>
          <w:bCs/>
        </w:rPr>
      </w:pPr>
    </w:p>
    <w:p w14:paraId="27131F87" w14:textId="77777777" w:rsidR="002B620D" w:rsidRDefault="002B620D" w:rsidP="313588B9">
      <w:pPr>
        <w:rPr>
          <w:b/>
          <w:bCs/>
        </w:rPr>
      </w:pPr>
    </w:p>
    <w:p w14:paraId="4B0316EE" w14:textId="77777777" w:rsidR="002B620D" w:rsidRDefault="002B620D" w:rsidP="313588B9">
      <w:pPr>
        <w:rPr>
          <w:b/>
          <w:bCs/>
        </w:rPr>
      </w:pPr>
    </w:p>
    <w:p w14:paraId="46790FF4" w14:textId="77777777" w:rsidR="002B620D" w:rsidRDefault="002B620D" w:rsidP="313588B9">
      <w:pPr>
        <w:rPr>
          <w:b/>
          <w:bCs/>
        </w:rPr>
      </w:pPr>
    </w:p>
    <w:p w14:paraId="396FB807" w14:textId="77777777" w:rsidR="002B620D" w:rsidRDefault="002B620D" w:rsidP="313588B9">
      <w:pPr>
        <w:rPr>
          <w:b/>
          <w:bCs/>
        </w:rPr>
      </w:pPr>
    </w:p>
    <w:p w14:paraId="5885A22C" w14:textId="77777777" w:rsidR="002B620D" w:rsidRDefault="002B620D" w:rsidP="313588B9">
      <w:pPr>
        <w:rPr>
          <w:b/>
          <w:bCs/>
        </w:rPr>
      </w:pPr>
    </w:p>
    <w:p w14:paraId="5D715956" w14:textId="77777777" w:rsidR="002B620D" w:rsidRDefault="002B620D" w:rsidP="313588B9">
      <w:pPr>
        <w:rPr>
          <w:b/>
          <w:bCs/>
        </w:rPr>
      </w:pPr>
    </w:p>
    <w:p w14:paraId="3D58D131" w14:textId="77777777" w:rsidR="002B620D" w:rsidRDefault="002B620D" w:rsidP="313588B9">
      <w:pPr>
        <w:rPr>
          <w:b/>
          <w:bCs/>
        </w:rPr>
      </w:pPr>
    </w:p>
    <w:p w14:paraId="6A502014" w14:textId="77777777" w:rsidR="00166EF2" w:rsidRDefault="00166EF2" w:rsidP="313588B9">
      <w:pPr>
        <w:rPr>
          <w:b/>
          <w:bCs/>
        </w:rPr>
      </w:pPr>
    </w:p>
    <w:p w14:paraId="01EE3D1C" w14:textId="77777777" w:rsidR="001267E1" w:rsidRDefault="001267E1">
      <w:pPr>
        <w:spacing w:after="160" w:line="259" w:lineRule="auto"/>
        <w:rPr>
          <w:b/>
          <w:bCs/>
        </w:rPr>
      </w:pPr>
      <w:r>
        <w:rPr>
          <w:b/>
          <w:bCs/>
        </w:rPr>
        <w:br w:type="page"/>
      </w:r>
    </w:p>
    <w:p w14:paraId="75350632" w14:textId="7BBFA372" w:rsidR="001267E1" w:rsidRDefault="00284F1C" w:rsidP="0084669E">
      <w:pPr>
        <w:spacing w:line="360" w:lineRule="auto"/>
        <w:rPr>
          <w:b/>
          <w:bCs/>
        </w:rPr>
      </w:pPr>
      <w:r>
        <w:rPr>
          <w:b/>
          <w:bCs/>
        </w:rPr>
        <w:lastRenderedPageBreak/>
        <w:t xml:space="preserve">Załącznik nr </w:t>
      </w:r>
      <w:r w:rsidR="00667A09">
        <w:rPr>
          <w:b/>
          <w:bCs/>
        </w:rPr>
        <w:t>6</w:t>
      </w:r>
      <w:r>
        <w:rPr>
          <w:b/>
          <w:bCs/>
        </w:rPr>
        <w:t xml:space="preserve">. </w:t>
      </w:r>
    </w:p>
    <w:p w14:paraId="170DADE7" w14:textId="3C961260" w:rsidR="00C54A59" w:rsidRDefault="01D2C87E" w:rsidP="001267E1">
      <w:pPr>
        <w:spacing w:line="360" w:lineRule="auto"/>
        <w:jc w:val="both"/>
        <w:rPr>
          <w:b/>
          <w:bCs/>
        </w:rPr>
      </w:pPr>
      <w:r w:rsidRPr="681041A9">
        <w:rPr>
          <w:b/>
          <w:bCs/>
        </w:rPr>
        <w:t xml:space="preserve">Zasady </w:t>
      </w:r>
      <w:r w:rsidR="6001037A" w:rsidRPr="681041A9">
        <w:rPr>
          <w:b/>
          <w:bCs/>
        </w:rPr>
        <w:t xml:space="preserve">bezpiecznego korzystania z Internetu i mediów elektronicznych w Szkole Podstawowej nr </w:t>
      </w:r>
      <w:r w:rsidR="00FC23CF">
        <w:rPr>
          <w:b/>
          <w:bCs/>
        </w:rPr>
        <w:t>2</w:t>
      </w:r>
    </w:p>
    <w:p w14:paraId="644BBB9F" w14:textId="77777777" w:rsidR="001267E1" w:rsidRPr="0084669E" w:rsidRDefault="001267E1" w:rsidP="001267E1">
      <w:pPr>
        <w:spacing w:line="360" w:lineRule="auto"/>
        <w:jc w:val="both"/>
        <w:rPr>
          <w:b/>
          <w:bCs/>
        </w:rPr>
      </w:pPr>
    </w:p>
    <w:p w14:paraId="40759697" w14:textId="7091F850" w:rsidR="00E54C15" w:rsidRPr="000E6805" w:rsidRDefault="00E54C15" w:rsidP="00B60B9A">
      <w:pPr>
        <w:pStyle w:val="Akapitzlist"/>
        <w:numPr>
          <w:ilvl w:val="0"/>
          <w:numId w:val="1"/>
        </w:numPr>
        <w:spacing w:line="360" w:lineRule="auto"/>
        <w:jc w:val="both"/>
      </w:pPr>
      <w:r w:rsidRPr="000E6805">
        <w:t xml:space="preserve">Infrastruktura sieciowa placówki umożliwia stały dostęp do </w:t>
      </w:r>
      <w:proofErr w:type="spellStart"/>
      <w:r w:rsidRPr="000E6805">
        <w:t>internetu</w:t>
      </w:r>
      <w:proofErr w:type="spellEnd"/>
      <w:r w:rsidR="00B60B9A" w:rsidRPr="000E6805">
        <w:t xml:space="preserve"> </w:t>
      </w:r>
      <w:r w:rsidRPr="000E6805">
        <w:t xml:space="preserve">personelowi szkoły, natomiast dzieciom tylko w czasie zajęć pod nadzorem nauczyciela. </w:t>
      </w:r>
    </w:p>
    <w:p w14:paraId="7A1EE5BC" w14:textId="77777777" w:rsidR="00E54C15" w:rsidRPr="002B65AE" w:rsidRDefault="00E54C15" w:rsidP="00B60B9A">
      <w:pPr>
        <w:pStyle w:val="Akapitzlist"/>
        <w:numPr>
          <w:ilvl w:val="0"/>
          <w:numId w:val="1"/>
        </w:numPr>
        <w:spacing w:line="360" w:lineRule="auto"/>
        <w:jc w:val="both"/>
      </w:pPr>
      <w:r w:rsidRPr="002B65AE">
        <w:t xml:space="preserve">Sieć jest monitorowana, tak, aby możliwe było zidentyfikowanie sprawców ewentualnych nadużyć. </w:t>
      </w:r>
    </w:p>
    <w:p w14:paraId="0E60570F" w14:textId="77777777" w:rsidR="00E54C15" w:rsidRPr="002B65AE" w:rsidRDefault="00E54C15" w:rsidP="00B60B9A">
      <w:pPr>
        <w:pStyle w:val="Akapitzlist"/>
        <w:numPr>
          <w:ilvl w:val="0"/>
          <w:numId w:val="1"/>
        </w:numPr>
        <w:spacing w:line="360" w:lineRule="auto"/>
        <w:jc w:val="both"/>
      </w:pPr>
      <w:r w:rsidRPr="002B65AE">
        <w:t xml:space="preserve">Rozwiązania organizacyjne na poziomie placówki bazują na aktualnych standardach bezpieczeństwa. </w:t>
      </w:r>
    </w:p>
    <w:p w14:paraId="20F8945F" w14:textId="77777777" w:rsidR="00E54C15" w:rsidRPr="002B65AE" w:rsidRDefault="00E54C15" w:rsidP="00B60B9A">
      <w:pPr>
        <w:pStyle w:val="Akapitzlist"/>
        <w:numPr>
          <w:ilvl w:val="0"/>
          <w:numId w:val="1"/>
        </w:numPr>
        <w:spacing w:line="360" w:lineRule="auto"/>
        <w:jc w:val="both"/>
      </w:pPr>
      <w:r w:rsidRPr="002B65AE">
        <w:t xml:space="preserve">Wyznaczona jest osoba odpowiedzialna za bezpieczeństwo sieci w instytucji. Osobą odpowiedzialną za bezpieczeństwo w sieci w SP nr 2 jest </w:t>
      </w:r>
      <w:r w:rsidRPr="000E6805">
        <w:t>dyrektor szkoły.</w:t>
      </w:r>
    </w:p>
    <w:p w14:paraId="7B60C3A5" w14:textId="0BFCE97B" w:rsidR="00E54C15" w:rsidRPr="002B65AE" w:rsidRDefault="00E54C15" w:rsidP="00B60B9A">
      <w:pPr>
        <w:spacing w:line="360" w:lineRule="auto"/>
        <w:ind w:firstLine="708"/>
        <w:jc w:val="both"/>
      </w:pPr>
      <w:r w:rsidRPr="002B65AE">
        <w:t xml:space="preserve"> Do obowiązków tej osoby należ</w:t>
      </w:r>
      <w:r w:rsidR="000E6805">
        <w:t>y</w:t>
      </w:r>
      <w:r w:rsidRPr="002B65AE">
        <w:t>:</w:t>
      </w:r>
    </w:p>
    <w:p w14:paraId="4A3E878D" w14:textId="77777777" w:rsidR="00E54C15" w:rsidRPr="000E6805" w:rsidRDefault="00E54C15" w:rsidP="00B60B9A">
      <w:pPr>
        <w:pStyle w:val="Akapitzlist"/>
        <w:numPr>
          <w:ilvl w:val="1"/>
          <w:numId w:val="1"/>
        </w:numPr>
        <w:spacing w:line="360" w:lineRule="auto"/>
        <w:jc w:val="both"/>
      </w:pPr>
      <w:r w:rsidRPr="000E6805">
        <w:t>Zawarcie odpowiedniej umowy z firmą zewnętrzną, której celem będzie zabezpieczenie sieci internetowej placówki przed niebezpiecznymi treściami poprzez instalację i aktualizację odpowiedniego, nowoczesnego oprogramowania oraz aktualizowanie oprogramowania w miarę potrzeb.</w:t>
      </w:r>
    </w:p>
    <w:p w14:paraId="5BE31ABE" w14:textId="77777777" w:rsidR="00E54C15" w:rsidRPr="000E6805" w:rsidRDefault="00E54C15" w:rsidP="00B60B9A">
      <w:pPr>
        <w:pStyle w:val="Akapitzlist"/>
        <w:numPr>
          <w:ilvl w:val="1"/>
          <w:numId w:val="1"/>
        </w:numPr>
        <w:spacing w:line="360" w:lineRule="auto"/>
        <w:jc w:val="both"/>
      </w:pPr>
      <w:r w:rsidRPr="000E6805">
        <w:t xml:space="preserve">Organizacja okresowych szkoleń pracowników szkoły prowadzących zajęcia z dziećmi z wykorzystaniem komputerów z dostępem do sieci </w:t>
      </w:r>
      <w:proofErr w:type="spellStart"/>
      <w:r w:rsidRPr="000E6805">
        <w:t>internet</w:t>
      </w:r>
      <w:proofErr w:type="spellEnd"/>
      <w:r w:rsidRPr="000E6805">
        <w:t xml:space="preserve"> w celu zapoznania z procedurami postępowania w przypadku prób wejścia uczniów na nieodpowiednie strony internetowe lub znalezienia na komputerze, z którego korzystał dany uczeń niebezpiecznych treści.</w:t>
      </w:r>
    </w:p>
    <w:p w14:paraId="50684942" w14:textId="7D8A23DF" w:rsidR="00E54C15" w:rsidRPr="002B65AE" w:rsidRDefault="00E54C15" w:rsidP="00B60B9A">
      <w:pPr>
        <w:pStyle w:val="Akapitzlist"/>
        <w:numPr>
          <w:ilvl w:val="0"/>
          <w:numId w:val="1"/>
        </w:numPr>
        <w:spacing w:line="360" w:lineRule="auto"/>
        <w:jc w:val="both"/>
      </w:pPr>
      <w:r w:rsidRPr="002B65AE">
        <w:t xml:space="preserve">Istnieje regulamin korzystania z </w:t>
      </w:r>
      <w:proofErr w:type="spellStart"/>
      <w:r w:rsidRPr="002B65AE">
        <w:t>internetu</w:t>
      </w:r>
      <w:proofErr w:type="spellEnd"/>
      <w:r w:rsidRPr="002B65AE">
        <w:t xml:space="preserve"> przez dzieci oraz procedura określająca działania, które należy podjąć w sytuacji znalezienia niebezpiecznych treści na komputerze.</w:t>
      </w:r>
    </w:p>
    <w:p w14:paraId="4BCF51E0" w14:textId="77777777" w:rsidR="00E54C15" w:rsidRPr="000E6805" w:rsidRDefault="00E54C15" w:rsidP="00B60B9A">
      <w:pPr>
        <w:pStyle w:val="Akapitzlist"/>
        <w:numPr>
          <w:ilvl w:val="0"/>
          <w:numId w:val="1"/>
        </w:numPr>
        <w:spacing w:line="360" w:lineRule="auto"/>
        <w:jc w:val="both"/>
      </w:pPr>
      <w:r w:rsidRPr="000E6805">
        <w:t xml:space="preserve">Nauczyciele prowadzący zajęcia, podczas których uczniowie korzystają z  zasobów sieci </w:t>
      </w:r>
      <w:proofErr w:type="spellStart"/>
      <w:r w:rsidRPr="000E6805">
        <w:t>internet</w:t>
      </w:r>
      <w:proofErr w:type="spellEnd"/>
      <w:r w:rsidRPr="000E6805">
        <w:t xml:space="preserve"> mają obowiązek informowania dzieci o zasadach bezpiecznego korzystania z </w:t>
      </w:r>
      <w:proofErr w:type="spellStart"/>
      <w:r w:rsidRPr="000E6805">
        <w:t>internetu</w:t>
      </w:r>
      <w:proofErr w:type="spellEnd"/>
      <w:r w:rsidRPr="000E6805">
        <w:t xml:space="preserve">. Pracownik placówki czuwa nad bezpieczeństwem korzystania z </w:t>
      </w:r>
      <w:proofErr w:type="spellStart"/>
      <w:r w:rsidRPr="000E6805">
        <w:t>internetu</w:t>
      </w:r>
      <w:proofErr w:type="spellEnd"/>
      <w:r w:rsidRPr="000E6805">
        <w:t xml:space="preserve"> przez dzieci przez cały czas trwania zajęć. </w:t>
      </w:r>
    </w:p>
    <w:p w14:paraId="611C9747" w14:textId="4428E8B9" w:rsidR="00F72848" w:rsidRDefault="00E54C15" w:rsidP="00B60B9A">
      <w:pPr>
        <w:pStyle w:val="Akapitzlist"/>
        <w:numPr>
          <w:ilvl w:val="0"/>
          <w:numId w:val="1"/>
        </w:numPr>
        <w:spacing w:line="360" w:lineRule="auto"/>
        <w:jc w:val="both"/>
      </w:pPr>
      <w:r w:rsidRPr="000E6805">
        <w:t xml:space="preserve">W miarę możliwości nauczyciele informatyki i zajęć komputerowych przeprowadzają z dziećmi cykliczne zajęcia dotyczące bezpiecznego korzystania z </w:t>
      </w:r>
      <w:proofErr w:type="spellStart"/>
      <w:r w:rsidRPr="000E6805">
        <w:t>internetu</w:t>
      </w:r>
      <w:proofErr w:type="spellEnd"/>
      <w:r w:rsidRPr="000E6805">
        <w:t xml:space="preserve">. </w:t>
      </w:r>
    </w:p>
    <w:p w14:paraId="123A39BA" w14:textId="77777777" w:rsidR="009B255A" w:rsidRDefault="009B255A" w:rsidP="009B255A">
      <w:pPr>
        <w:spacing w:line="360" w:lineRule="auto"/>
        <w:jc w:val="both"/>
        <w:rPr>
          <w:b/>
          <w:bCs/>
        </w:rPr>
      </w:pPr>
    </w:p>
    <w:p w14:paraId="09E45AC4" w14:textId="77777777" w:rsidR="009341D0" w:rsidRDefault="009341D0" w:rsidP="009B255A">
      <w:pPr>
        <w:spacing w:line="360" w:lineRule="auto"/>
        <w:jc w:val="both"/>
        <w:rPr>
          <w:b/>
          <w:bCs/>
        </w:rPr>
      </w:pPr>
    </w:p>
    <w:p w14:paraId="5CBE7FC8" w14:textId="77777777" w:rsidR="001267E1" w:rsidRDefault="001267E1">
      <w:pPr>
        <w:spacing w:after="160" w:line="259" w:lineRule="auto"/>
        <w:rPr>
          <w:b/>
          <w:bCs/>
        </w:rPr>
      </w:pPr>
      <w:r>
        <w:rPr>
          <w:b/>
          <w:bCs/>
        </w:rPr>
        <w:br w:type="page"/>
      </w:r>
    </w:p>
    <w:p w14:paraId="70DC27C8" w14:textId="77777777" w:rsidR="001267E1" w:rsidRDefault="009B255A" w:rsidP="009B255A">
      <w:pPr>
        <w:spacing w:line="360" w:lineRule="auto"/>
        <w:jc w:val="both"/>
        <w:rPr>
          <w:b/>
          <w:bCs/>
        </w:rPr>
      </w:pPr>
      <w:r w:rsidRPr="009B255A">
        <w:rPr>
          <w:b/>
          <w:bCs/>
        </w:rPr>
        <w:lastRenderedPageBreak/>
        <w:t>Załącznik nr 7</w:t>
      </w:r>
      <w:r>
        <w:rPr>
          <w:b/>
          <w:bCs/>
        </w:rPr>
        <w:t xml:space="preserve">. </w:t>
      </w:r>
    </w:p>
    <w:p w14:paraId="2136D20E" w14:textId="2C34638F" w:rsidR="009B255A" w:rsidRPr="009B255A" w:rsidRDefault="009B255A" w:rsidP="009B255A">
      <w:pPr>
        <w:spacing w:line="360" w:lineRule="auto"/>
        <w:jc w:val="both"/>
        <w:rPr>
          <w:b/>
          <w:bCs/>
        </w:rPr>
      </w:pPr>
      <w:r w:rsidRPr="009B255A">
        <w:rPr>
          <w:b/>
          <w:bCs/>
        </w:rPr>
        <w:t>Wzór – zawiadomienie o popełnieniu przestępstwa</w:t>
      </w:r>
    </w:p>
    <w:p w14:paraId="4E131ECB" w14:textId="77777777" w:rsidR="009B255A" w:rsidRDefault="009B255A" w:rsidP="009B255A">
      <w:pPr>
        <w:spacing w:line="360" w:lineRule="auto"/>
        <w:jc w:val="right"/>
        <w:rPr>
          <w:rFonts w:eastAsia="TimesNewRomanPS-BoldMT"/>
          <w:b/>
          <w:bCs/>
          <w:color w:val="000000"/>
          <w:lang w:bidi="ar"/>
        </w:rPr>
      </w:pPr>
    </w:p>
    <w:p w14:paraId="553232EB" w14:textId="607087D1" w:rsidR="009B255A" w:rsidRPr="009B255A" w:rsidRDefault="009B255A" w:rsidP="009B255A">
      <w:pPr>
        <w:spacing w:line="360" w:lineRule="auto"/>
        <w:jc w:val="right"/>
      </w:pPr>
      <w:r>
        <w:rPr>
          <w:rFonts w:eastAsia="TimesNewRomanPS-ItalicMT"/>
          <w:color w:val="000000"/>
          <w:lang w:bidi="ar"/>
        </w:rPr>
        <w:t>……………………………………….</w:t>
      </w:r>
    </w:p>
    <w:p w14:paraId="01D832E6" w14:textId="77777777" w:rsidR="009B255A" w:rsidRPr="00AD4963" w:rsidRDefault="009B255A" w:rsidP="009B255A">
      <w:pPr>
        <w:spacing w:line="360" w:lineRule="auto"/>
        <w:jc w:val="right"/>
      </w:pPr>
      <w:r w:rsidRPr="00AD4963">
        <w:rPr>
          <w:rFonts w:eastAsia="TimesNewRomanPS-ItalicMT"/>
          <w:i/>
          <w:iCs/>
          <w:color w:val="000000"/>
          <w:lang w:bidi="ar"/>
        </w:rPr>
        <w:t xml:space="preserve">(miejscowość, data) </w:t>
      </w:r>
    </w:p>
    <w:p w14:paraId="5E2546A5" w14:textId="77777777" w:rsidR="009B255A" w:rsidRPr="00AD4963" w:rsidRDefault="009B255A" w:rsidP="009B255A">
      <w:pPr>
        <w:spacing w:line="360" w:lineRule="auto"/>
        <w:rPr>
          <w:sz w:val="18"/>
          <w:szCs w:val="18"/>
        </w:rPr>
      </w:pPr>
      <w:r w:rsidRPr="00FA37E4">
        <w:rPr>
          <w:rFonts w:eastAsia="SimSun"/>
          <w:color w:val="000000"/>
          <w:lang w:bidi="ar"/>
        </w:rPr>
        <w:t>....................................................</w:t>
      </w:r>
      <w:r w:rsidRPr="00FA37E4">
        <w:rPr>
          <w:rFonts w:eastAsia="SimSun"/>
          <w:color w:val="000000"/>
          <w:lang w:bidi="ar"/>
        </w:rPr>
        <w:br/>
      </w:r>
      <w:r w:rsidRPr="00AD4963">
        <w:rPr>
          <w:rFonts w:eastAsia="SimSun"/>
          <w:color w:val="000000"/>
          <w:sz w:val="18"/>
          <w:szCs w:val="18"/>
          <w:lang w:bidi="ar"/>
        </w:rPr>
        <w:t xml:space="preserve">Imię i nazwisko osoby </w:t>
      </w:r>
    </w:p>
    <w:p w14:paraId="5713FE69" w14:textId="77777777" w:rsidR="009B255A" w:rsidRPr="00AD4963" w:rsidRDefault="009B255A" w:rsidP="009B255A">
      <w:pPr>
        <w:spacing w:line="360" w:lineRule="auto"/>
        <w:jc w:val="both"/>
      </w:pPr>
      <w:r w:rsidRPr="00AD4963">
        <w:rPr>
          <w:rFonts w:eastAsia="SimSun"/>
          <w:color w:val="000000"/>
          <w:sz w:val="18"/>
          <w:szCs w:val="18"/>
          <w:lang w:bidi="ar"/>
        </w:rPr>
        <w:t>lub nazwa instytucji zgłaszającej</w:t>
      </w:r>
      <w:r w:rsidRPr="00AD4963">
        <w:rPr>
          <w:rFonts w:eastAsia="SimSun"/>
          <w:color w:val="000000"/>
          <w:lang w:bidi="ar"/>
        </w:rPr>
        <w:t xml:space="preserve"> </w:t>
      </w:r>
    </w:p>
    <w:p w14:paraId="3513E427" w14:textId="77777777" w:rsidR="009B255A" w:rsidRPr="00AD4963" w:rsidRDefault="009B255A" w:rsidP="009B255A">
      <w:pPr>
        <w:spacing w:line="360" w:lineRule="auto"/>
        <w:jc w:val="both"/>
        <w:rPr>
          <w:sz w:val="18"/>
          <w:szCs w:val="18"/>
        </w:rPr>
      </w:pPr>
      <w:r w:rsidRPr="00AD4963">
        <w:rPr>
          <w:rFonts w:eastAsia="SimSun"/>
          <w:color w:val="000000"/>
          <w:sz w:val="18"/>
          <w:szCs w:val="18"/>
          <w:lang w:bidi="ar"/>
        </w:rPr>
        <w:t xml:space="preserve">Adres, pieczęć instytucji </w:t>
      </w:r>
    </w:p>
    <w:p w14:paraId="5724761F" w14:textId="77777777" w:rsidR="009B255A" w:rsidRPr="00AD4963" w:rsidRDefault="009B255A" w:rsidP="009B255A">
      <w:pPr>
        <w:spacing w:line="360" w:lineRule="auto"/>
        <w:jc w:val="right"/>
      </w:pPr>
      <w:r w:rsidRPr="00AD4963">
        <w:rPr>
          <w:rFonts w:eastAsia="SimSun"/>
          <w:color w:val="000000"/>
          <w:lang w:bidi="ar"/>
        </w:rPr>
        <w:t xml:space="preserve">Do: </w:t>
      </w:r>
    </w:p>
    <w:p w14:paraId="2CD467D1" w14:textId="77777777" w:rsidR="009B255A" w:rsidRPr="00AD4963" w:rsidRDefault="009B255A" w:rsidP="009B255A">
      <w:pPr>
        <w:spacing w:line="360" w:lineRule="auto"/>
        <w:jc w:val="right"/>
        <w:rPr>
          <w:rFonts w:eastAsia="TimesNewRomanPS-ItalicMT"/>
          <w:color w:val="000000"/>
          <w:lang w:bidi="ar"/>
        </w:rPr>
      </w:pPr>
      <w:r w:rsidRPr="00AD4963">
        <w:rPr>
          <w:rFonts w:eastAsia="TimesNewRomanPS-ItalicMT"/>
          <w:color w:val="000000"/>
          <w:lang w:bidi="ar"/>
        </w:rPr>
        <w:t xml:space="preserve">(dane jednostki Policji lub prokuratury) </w:t>
      </w:r>
    </w:p>
    <w:p w14:paraId="6B9F8D9F" w14:textId="77777777" w:rsidR="009B255A" w:rsidRPr="00AD4963" w:rsidRDefault="009B255A" w:rsidP="009B255A">
      <w:pPr>
        <w:spacing w:line="360" w:lineRule="auto"/>
        <w:jc w:val="both"/>
        <w:rPr>
          <w:rFonts w:eastAsia="TimesNewRomanPS-ItalicMT"/>
          <w:color w:val="000000"/>
          <w:lang w:bidi="ar"/>
        </w:rPr>
      </w:pPr>
    </w:p>
    <w:p w14:paraId="6308FEA7" w14:textId="77777777" w:rsidR="009B255A" w:rsidRPr="00AD4963" w:rsidRDefault="009B255A" w:rsidP="009B255A">
      <w:pPr>
        <w:spacing w:line="360" w:lineRule="auto"/>
        <w:jc w:val="both"/>
        <w:rPr>
          <w:rFonts w:eastAsia="TimesNewRomanPS-ItalicMT"/>
          <w:color w:val="000000"/>
          <w:lang w:bidi="ar"/>
        </w:rPr>
      </w:pPr>
    </w:p>
    <w:p w14:paraId="6B1E2A1A" w14:textId="77777777" w:rsidR="009B255A" w:rsidRPr="00AD4963" w:rsidRDefault="009B255A" w:rsidP="009B255A">
      <w:pPr>
        <w:spacing w:line="360" w:lineRule="auto"/>
        <w:jc w:val="center"/>
      </w:pPr>
      <w:r w:rsidRPr="00AD4963">
        <w:rPr>
          <w:rFonts w:eastAsia="TimesNewRomanPS-BoldMT"/>
          <w:b/>
          <w:bCs/>
          <w:color w:val="000000"/>
          <w:lang w:bidi="ar"/>
        </w:rPr>
        <w:t>ZAWIADOMIENIE</w:t>
      </w:r>
    </w:p>
    <w:p w14:paraId="7F4214B0" w14:textId="77777777" w:rsidR="009B255A" w:rsidRPr="00AD4963" w:rsidRDefault="009B255A" w:rsidP="009B255A">
      <w:pPr>
        <w:spacing w:line="360" w:lineRule="auto"/>
        <w:jc w:val="center"/>
        <w:rPr>
          <w:rFonts w:eastAsia="TimesNewRomanPS-BoldMT"/>
          <w:b/>
          <w:bCs/>
          <w:color w:val="000000"/>
          <w:lang w:bidi="ar"/>
        </w:rPr>
      </w:pPr>
      <w:r w:rsidRPr="00AD4963">
        <w:rPr>
          <w:rFonts w:eastAsia="TimesNewRomanPS-BoldMT"/>
          <w:b/>
          <w:bCs/>
          <w:color w:val="000000"/>
          <w:lang w:bidi="ar"/>
        </w:rPr>
        <w:t>o popełnieniu przestępstwa wobec ucznia</w:t>
      </w:r>
    </w:p>
    <w:p w14:paraId="25209DD9" w14:textId="77777777" w:rsidR="009B255A" w:rsidRPr="00AD4963" w:rsidRDefault="009B255A" w:rsidP="009B255A">
      <w:pPr>
        <w:spacing w:line="360" w:lineRule="auto"/>
        <w:jc w:val="center"/>
        <w:rPr>
          <w:rFonts w:eastAsia="TimesNewRomanPS-BoldMT"/>
          <w:b/>
          <w:bCs/>
          <w:color w:val="000000"/>
          <w:lang w:bidi="ar"/>
        </w:rPr>
      </w:pPr>
    </w:p>
    <w:p w14:paraId="6F5455B0" w14:textId="77777777" w:rsidR="009B255A" w:rsidRPr="00AD4963" w:rsidRDefault="009B255A" w:rsidP="009B255A">
      <w:pPr>
        <w:spacing w:line="360" w:lineRule="auto"/>
        <w:jc w:val="center"/>
        <w:rPr>
          <w:rFonts w:eastAsia="TimesNewRomanPS-BoldMT"/>
          <w:b/>
          <w:bCs/>
          <w:color w:val="000000"/>
          <w:lang w:bidi="ar"/>
        </w:rPr>
      </w:pPr>
    </w:p>
    <w:p w14:paraId="11682233" w14:textId="77777777" w:rsidR="009B255A" w:rsidRDefault="009B255A" w:rsidP="009B255A">
      <w:pPr>
        <w:spacing w:line="360" w:lineRule="auto"/>
        <w:jc w:val="both"/>
        <w:rPr>
          <w:rFonts w:eastAsia="SimSun"/>
          <w:color w:val="000000"/>
          <w:lang w:bidi="ar"/>
        </w:rPr>
      </w:pPr>
      <w:r w:rsidRPr="00AD4963">
        <w:rPr>
          <w:rFonts w:eastAsia="SimSun"/>
          <w:color w:val="000000"/>
          <w:lang w:bidi="ar"/>
        </w:rPr>
        <w:t xml:space="preserve">Zawiadamiam o możliwości popełnienia przestępstwa wobec ucznia przez </w:t>
      </w:r>
      <w:r w:rsidRPr="00AD4963">
        <w:rPr>
          <w:rFonts w:eastAsia="SimSun"/>
          <w:color w:val="000000"/>
          <w:lang w:bidi="ar"/>
        </w:rPr>
        <w:br/>
      </w:r>
      <w:r w:rsidRPr="00FA37E4">
        <w:rPr>
          <w:rFonts w:eastAsia="SimSun"/>
          <w:color w:val="000000"/>
          <w:lang w:bidi="ar"/>
        </w:rPr>
        <w:t>..................................................................................................................................</w:t>
      </w:r>
      <w:r>
        <w:rPr>
          <w:rFonts w:eastAsia="SimSun"/>
          <w:color w:val="000000"/>
          <w:lang w:bidi="ar"/>
        </w:rPr>
        <w:t>...................</w:t>
      </w:r>
      <w:r w:rsidRPr="00FA37E4">
        <w:rPr>
          <w:rFonts w:eastAsia="SimSun"/>
          <w:color w:val="000000"/>
          <w:lang w:bidi="ar"/>
        </w:rPr>
        <w:t>........</w:t>
      </w:r>
    </w:p>
    <w:p w14:paraId="62F4A94F" w14:textId="77777777" w:rsidR="009B255A" w:rsidRDefault="009B255A" w:rsidP="009B255A">
      <w:pPr>
        <w:spacing w:line="360" w:lineRule="auto"/>
        <w:jc w:val="both"/>
        <w:rPr>
          <w:rFonts w:eastAsia="SimSun"/>
          <w:color w:val="000000"/>
          <w:lang w:bidi="ar"/>
        </w:rPr>
      </w:pPr>
      <w:r w:rsidRPr="00AD4963">
        <w:rPr>
          <w:rFonts w:eastAsia="SimSun"/>
          <w:color w:val="000000"/>
          <w:lang w:bidi="ar"/>
        </w:rPr>
        <w:t xml:space="preserve">(dane sprawcy, adres) </w:t>
      </w:r>
      <w:r w:rsidRPr="00AD4963">
        <w:rPr>
          <w:rFonts w:eastAsia="SimSun"/>
          <w:color w:val="000000"/>
          <w:lang w:bidi="ar"/>
        </w:rPr>
        <w:br/>
        <w:t xml:space="preserve"> </w:t>
      </w:r>
      <w:r w:rsidRPr="00FA37E4">
        <w:rPr>
          <w:rFonts w:eastAsia="SimSun"/>
          <w:color w:val="000000"/>
          <w:lang w:bidi="ar"/>
        </w:rPr>
        <w:t>.............................................................................................................................</w:t>
      </w:r>
      <w:r>
        <w:rPr>
          <w:rFonts w:eastAsia="SimSun"/>
          <w:color w:val="000000"/>
          <w:lang w:bidi="ar"/>
        </w:rPr>
        <w:t>....................</w:t>
      </w:r>
      <w:r w:rsidRPr="00FA37E4">
        <w:rPr>
          <w:rFonts w:eastAsia="SimSun"/>
          <w:color w:val="000000"/>
          <w:lang w:bidi="ar"/>
        </w:rPr>
        <w:t>............</w:t>
      </w:r>
    </w:p>
    <w:p w14:paraId="5F103109" w14:textId="77777777" w:rsidR="009B255A" w:rsidRPr="00AD4963" w:rsidRDefault="009B255A" w:rsidP="009B255A">
      <w:pPr>
        <w:spacing w:line="360" w:lineRule="auto"/>
        <w:jc w:val="both"/>
        <w:rPr>
          <w:rFonts w:eastAsia="SimSun"/>
          <w:color w:val="000000"/>
          <w:lang w:bidi="ar"/>
        </w:rPr>
      </w:pPr>
      <w:r w:rsidRPr="00AD4963">
        <w:rPr>
          <w:rFonts w:eastAsia="SimSun"/>
          <w:color w:val="000000"/>
          <w:lang w:bidi="ar"/>
        </w:rPr>
        <w:t xml:space="preserve">(dane ucznia, adres, dane opiekuna, inne dane np. telefon do opiekunów). </w:t>
      </w:r>
    </w:p>
    <w:p w14:paraId="0B361158" w14:textId="77777777" w:rsidR="009B255A" w:rsidRPr="00AD4963" w:rsidRDefault="009B255A" w:rsidP="009B255A">
      <w:pPr>
        <w:spacing w:line="360" w:lineRule="auto"/>
        <w:jc w:val="both"/>
        <w:rPr>
          <w:rFonts w:eastAsia="SimSun"/>
          <w:color w:val="000000"/>
          <w:lang w:bidi="ar"/>
        </w:rPr>
      </w:pPr>
    </w:p>
    <w:p w14:paraId="3444261A" w14:textId="77777777" w:rsidR="009B255A" w:rsidRPr="00AD4963" w:rsidRDefault="009B255A" w:rsidP="009B255A">
      <w:pPr>
        <w:spacing w:line="360" w:lineRule="auto"/>
        <w:jc w:val="both"/>
      </w:pPr>
      <w:r w:rsidRPr="00AD4963">
        <w:rPr>
          <w:rFonts w:eastAsia="TimesNewRomanPS-BoldMT"/>
          <w:b/>
          <w:bCs/>
          <w:color w:val="000000"/>
          <w:lang w:bidi="ar"/>
        </w:rPr>
        <w:t xml:space="preserve">Uzasadnienie </w:t>
      </w:r>
    </w:p>
    <w:p w14:paraId="357671B6" w14:textId="77777777" w:rsidR="009B255A" w:rsidRPr="00FA37E4" w:rsidRDefault="009B255A" w:rsidP="009B255A">
      <w:pPr>
        <w:spacing w:line="360" w:lineRule="auto"/>
        <w:jc w:val="both"/>
        <w:rPr>
          <w:rFonts w:eastAsia="TimesNewRomanPS-ItalicMT"/>
          <w:color w:val="000000"/>
          <w:lang w:bidi="ar"/>
        </w:rPr>
      </w:pPr>
      <w:r w:rsidRPr="00FA37E4">
        <w:rPr>
          <w:rFonts w:eastAsia="TimesNewRomanPS-ItalicMT"/>
          <w:color w:val="000000"/>
          <w:lang w:bidi="ar"/>
        </w:rPr>
        <w:t>(</w:t>
      </w:r>
      <w:r w:rsidRPr="00AD4963">
        <w:rPr>
          <w:rFonts w:eastAsia="TimesNewRomanPS-ItalicMT"/>
          <w:color w:val="000000"/>
          <w:lang w:bidi="ar"/>
        </w:rPr>
        <w:t>należy tu zwięźle opisać stan faktyczny, źródło informacji o przestępstwie oraz zachowanie sprawcy, które zdaniem zawiadamiającego nosi cechy przestępstwa i ewentualnie podać dowody na poparcie swoich twierdzeń</w:t>
      </w:r>
      <w:r w:rsidRPr="00FA37E4">
        <w:rPr>
          <w:rFonts w:eastAsia="TimesNewRomanPS-ItalicMT"/>
          <w:color w:val="000000"/>
          <w:lang w:bidi="ar"/>
        </w:rPr>
        <w:t xml:space="preserve">                                                                 </w:t>
      </w:r>
    </w:p>
    <w:p w14:paraId="1BF52AC9" w14:textId="77777777" w:rsidR="009B255A" w:rsidRPr="00FA37E4" w:rsidRDefault="009B255A" w:rsidP="009B255A">
      <w:pPr>
        <w:spacing w:line="360" w:lineRule="auto"/>
        <w:jc w:val="both"/>
        <w:rPr>
          <w:rFonts w:eastAsia="TimesNewRomanPS-ItalicMT"/>
          <w:color w:val="000000"/>
          <w:lang w:bidi="ar"/>
        </w:rPr>
      </w:pPr>
    </w:p>
    <w:p w14:paraId="2777286E" w14:textId="77777777" w:rsidR="009B255A" w:rsidRPr="00AD4963" w:rsidRDefault="009B255A" w:rsidP="009B255A">
      <w:pPr>
        <w:spacing w:line="360" w:lineRule="auto"/>
        <w:jc w:val="right"/>
      </w:pPr>
      <w:r w:rsidRPr="00FA37E4">
        <w:rPr>
          <w:rFonts w:eastAsia="TimesNewRomanPS-ItalicMT"/>
          <w:color w:val="000000"/>
          <w:lang w:bidi="ar"/>
        </w:rPr>
        <w:t>.</w:t>
      </w:r>
      <w:r w:rsidRPr="00AD4963">
        <w:rPr>
          <w:rFonts w:eastAsia="SimSun"/>
          <w:color w:val="000000"/>
          <w:lang w:bidi="ar"/>
        </w:rPr>
        <w:t>……………………………………</w:t>
      </w:r>
    </w:p>
    <w:p w14:paraId="2156BB69" w14:textId="77777777" w:rsidR="009B255A" w:rsidRPr="00AD4963" w:rsidRDefault="009B255A" w:rsidP="009B255A">
      <w:pPr>
        <w:spacing w:line="360" w:lineRule="auto"/>
        <w:jc w:val="right"/>
        <w:rPr>
          <w:sz w:val="16"/>
          <w:szCs w:val="16"/>
        </w:rPr>
      </w:pPr>
      <w:r w:rsidRPr="00AD4963">
        <w:rPr>
          <w:rFonts w:eastAsia="TimesNewRomanPS-ItalicMT"/>
          <w:i/>
          <w:iCs/>
          <w:color w:val="000000"/>
          <w:sz w:val="16"/>
          <w:szCs w:val="16"/>
          <w:lang w:bidi="ar"/>
        </w:rPr>
        <w:t xml:space="preserve">(podpis osoby zgłaszającej/osoby </w:t>
      </w:r>
    </w:p>
    <w:p w14:paraId="17606E82" w14:textId="77777777" w:rsidR="009B255A" w:rsidRPr="00AD4963" w:rsidRDefault="009B255A" w:rsidP="009B255A">
      <w:pPr>
        <w:spacing w:line="360" w:lineRule="auto"/>
        <w:jc w:val="right"/>
        <w:rPr>
          <w:sz w:val="16"/>
          <w:szCs w:val="16"/>
        </w:rPr>
      </w:pPr>
      <w:r w:rsidRPr="00AD4963">
        <w:rPr>
          <w:rFonts w:eastAsia="TimesNewRomanPS-ItalicMT"/>
          <w:i/>
          <w:iCs/>
          <w:color w:val="000000"/>
          <w:sz w:val="16"/>
          <w:szCs w:val="16"/>
          <w:lang w:bidi="ar"/>
        </w:rPr>
        <w:t xml:space="preserve">reprezentującej instytucję) </w:t>
      </w:r>
    </w:p>
    <w:p w14:paraId="44D57DB4" w14:textId="77777777" w:rsidR="001267E1" w:rsidRDefault="001267E1">
      <w:pPr>
        <w:spacing w:after="160" w:line="259" w:lineRule="auto"/>
        <w:rPr>
          <w:b/>
          <w:bCs/>
        </w:rPr>
      </w:pPr>
      <w:r>
        <w:rPr>
          <w:b/>
          <w:bCs/>
        </w:rPr>
        <w:br w:type="page"/>
      </w:r>
    </w:p>
    <w:p w14:paraId="6796B5E7" w14:textId="77777777" w:rsidR="001267E1" w:rsidRDefault="009B255A" w:rsidP="009B255A">
      <w:pPr>
        <w:spacing w:line="360" w:lineRule="auto"/>
        <w:jc w:val="both"/>
        <w:rPr>
          <w:b/>
          <w:bCs/>
        </w:rPr>
      </w:pPr>
      <w:r w:rsidRPr="009B255A">
        <w:rPr>
          <w:b/>
          <w:bCs/>
        </w:rPr>
        <w:lastRenderedPageBreak/>
        <w:t xml:space="preserve">Załącznik 8. </w:t>
      </w:r>
    </w:p>
    <w:p w14:paraId="697C3004" w14:textId="68001E49" w:rsidR="009B255A" w:rsidRPr="009B255A" w:rsidRDefault="009B255A" w:rsidP="009B255A">
      <w:pPr>
        <w:spacing w:line="360" w:lineRule="auto"/>
        <w:jc w:val="both"/>
        <w:rPr>
          <w:b/>
          <w:bCs/>
        </w:rPr>
      </w:pPr>
      <w:r w:rsidRPr="009B255A">
        <w:rPr>
          <w:b/>
          <w:bCs/>
        </w:rPr>
        <w:t>Wzór - wniosek o wgląd w sytuację ucznia/rodziny</w:t>
      </w:r>
    </w:p>
    <w:p w14:paraId="1CF28971" w14:textId="77777777" w:rsidR="002B620D" w:rsidRDefault="002B620D" w:rsidP="00FB56D8">
      <w:pPr>
        <w:spacing w:line="360" w:lineRule="auto"/>
        <w:jc w:val="center"/>
        <w:rPr>
          <w:b/>
          <w:bCs/>
        </w:rPr>
      </w:pPr>
    </w:p>
    <w:p w14:paraId="0F55331F" w14:textId="77777777" w:rsidR="00C95693" w:rsidRPr="00FA37E4" w:rsidRDefault="00C95693" w:rsidP="00C95693">
      <w:pPr>
        <w:spacing w:line="360" w:lineRule="auto"/>
        <w:jc w:val="right"/>
      </w:pPr>
    </w:p>
    <w:p w14:paraId="5296E3C8" w14:textId="1B25573B" w:rsidR="00C95693" w:rsidRDefault="00C95693" w:rsidP="00C95693">
      <w:pPr>
        <w:spacing w:line="360" w:lineRule="auto"/>
        <w:jc w:val="right"/>
        <w:rPr>
          <w:rFonts w:eastAsia="SimSun"/>
          <w:color w:val="000000"/>
          <w:lang w:bidi="ar"/>
        </w:rPr>
      </w:pPr>
      <w:r>
        <w:rPr>
          <w:rFonts w:eastAsia="SimSun"/>
          <w:color w:val="000000"/>
          <w:lang w:bidi="ar"/>
        </w:rPr>
        <w:t>………………………………</w:t>
      </w:r>
    </w:p>
    <w:p w14:paraId="718670BC" w14:textId="0547812C" w:rsidR="00C95693" w:rsidRPr="00AD4963" w:rsidRDefault="00C95693" w:rsidP="00C95693">
      <w:pPr>
        <w:spacing w:line="360" w:lineRule="auto"/>
        <w:jc w:val="right"/>
      </w:pPr>
      <w:r>
        <w:rPr>
          <w:rFonts w:eastAsia="SimSun"/>
          <w:color w:val="000000"/>
          <w:lang w:bidi="ar"/>
        </w:rPr>
        <w:t>Miejscowość, data</w:t>
      </w:r>
    </w:p>
    <w:p w14:paraId="20EE972D" w14:textId="77777777" w:rsidR="00C95693" w:rsidRDefault="00C95693" w:rsidP="00C95693">
      <w:pPr>
        <w:spacing w:line="360" w:lineRule="auto"/>
        <w:jc w:val="both"/>
      </w:pPr>
    </w:p>
    <w:p w14:paraId="7B313938" w14:textId="13324D47" w:rsidR="00C95693" w:rsidRDefault="00C95693" w:rsidP="00C95693">
      <w:pPr>
        <w:spacing w:line="360" w:lineRule="auto"/>
        <w:jc w:val="center"/>
        <w:rPr>
          <w:rFonts w:eastAsia="TimesNewRomanPS-BoldMT"/>
          <w:b/>
          <w:bCs/>
          <w:color w:val="00000A"/>
          <w:lang w:bidi="ar"/>
        </w:rPr>
      </w:pPr>
      <w:r>
        <w:rPr>
          <w:rFonts w:eastAsia="TimesNewRomanPS-BoldMT"/>
          <w:b/>
          <w:bCs/>
          <w:color w:val="00000A"/>
          <w:lang w:bidi="ar"/>
        </w:rPr>
        <w:t xml:space="preserve">Wniosek o wgląd w sytuację </w:t>
      </w:r>
      <w:proofErr w:type="spellStart"/>
      <w:r>
        <w:rPr>
          <w:rFonts w:eastAsia="TimesNewRomanPS-BoldMT"/>
          <w:b/>
          <w:bCs/>
          <w:color w:val="00000A"/>
          <w:lang w:bidi="ar"/>
        </w:rPr>
        <w:t>uczni</w:t>
      </w:r>
      <w:proofErr w:type="spellEnd"/>
      <w:r>
        <w:rPr>
          <w:rFonts w:eastAsia="TimesNewRomanPS-BoldMT"/>
          <w:b/>
          <w:bCs/>
          <w:color w:val="00000A"/>
          <w:lang w:bidi="ar"/>
        </w:rPr>
        <w:t>/rodziny</w:t>
      </w:r>
    </w:p>
    <w:p w14:paraId="11717D23" w14:textId="77777777" w:rsidR="00C95693" w:rsidRPr="00FA37E4" w:rsidRDefault="00C95693" w:rsidP="00C95693">
      <w:pPr>
        <w:spacing w:line="360" w:lineRule="auto"/>
        <w:jc w:val="center"/>
        <w:rPr>
          <w:rFonts w:eastAsia="TimesNewRomanPS-BoldMT"/>
          <w:b/>
          <w:bCs/>
          <w:color w:val="00000A"/>
          <w:lang w:bidi="ar"/>
        </w:rPr>
      </w:pPr>
    </w:p>
    <w:p w14:paraId="77D55817" w14:textId="77777777" w:rsidR="00C95693" w:rsidRPr="00AD4963" w:rsidRDefault="00C95693" w:rsidP="00C95693">
      <w:pPr>
        <w:spacing w:line="360" w:lineRule="auto"/>
        <w:jc w:val="both"/>
        <w:rPr>
          <w:i/>
          <w:iCs/>
        </w:rPr>
      </w:pPr>
      <w:r w:rsidRPr="00AD4963">
        <w:rPr>
          <w:rFonts w:eastAsia="SimSun"/>
          <w:i/>
          <w:iCs/>
          <w:color w:val="000000"/>
          <w:lang w:bidi="ar"/>
        </w:rPr>
        <w:t xml:space="preserve">Wnioskodawca: ……………….………………………. </w:t>
      </w:r>
    </w:p>
    <w:p w14:paraId="4EA1605E" w14:textId="77777777" w:rsidR="00C95693" w:rsidRPr="00AD4963" w:rsidRDefault="00C95693" w:rsidP="00C95693">
      <w:pPr>
        <w:spacing w:line="360" w:lineRule="auto"/>
        <w:jc w:val="both"/>
        <w:rPr>
          <w:i/>
          <w:iCs/>
        </w:rPr>
      </w:pPr>
      <w:r w:rsidRPr="00AD4963">
        <w:rPr>
          <w:rFonts w:eastAsia="TimesNewRomanPS-ItalicMT"/>
          <w:i/>
          <w:iCs/>
          <w:color w:val="000000"/>
          <w:lang w:bidi="ar"/>
        </w:rPr>
        <w:t xml:space="preserve">Imię i nazwisko lub nazwa instytucji </w:t>
      </w:r>
    </w:p>
    <w:p w14:paraId="1FFAD349" w14:textId="77777777" w:rsidR="00C95693" w:rsidRPr="00AD4963" w:rsidRDefault="00C95693" w:rsidP="00C95693">
      <w:pPr>
        <w:spacing w:line="360" w:lineRule="auto"/>
        <w:jc w:val="both"/>
        <w:rPr>
          <w:i/>
          <w:iCs/>
        </w:rPr>
      </w:pPr>
      <w:r w:rsidRPr="00AD4963">
        <w:rPr>
          <w:rFonts w:eastAsia="TimesNewRomanPS-ItalicMT"/>
          <w:i/>
          <w:iCs/>
          <w:color w:val="000000"/>
          <w:lang w:bidi="ar"/>
        </w:rPr>
        <w:t xml:space="preserve">reprezentowana przez: ……………..……………………… </w:t>
      </w:r>
    </w:p>
    <w:p w14:paraId="748868E4" w14:textId="77777777" w:rsidR="00C95693" w:rsidRPr="00FA37E4" w:rsidRDefault="00C95693" w:rsidP="00C95693">
      <w:pPr>
        <w:spacing w:line="360" w:lineRule="auto"/>
        <w:jc w:val="both"/>
        <w:rPr>
          <w:rFonts w:eastAsia="TimesNewRomanPS-BoldMT"/>
          <w:b/>
          <w:bCs/>
          <w:color w:val="00000A"/>
          <w:lang w:bidi="ar"/>
        </w:rPr>
      </w:pPr>
      <w:r w:rsidRPr="00AD4963">
        <w:rPr>
          <w:rFonts w:eastAsia="TimesNewRomanPS-ItalicMT"/>
          <w:i/>
          <w:iCs/>
          <w:color w:val="000000"/>
          <w:lang w:bidi="ar"/>
        </w:rPr>
        <w:t xml:space="preserve">adres do korespondencji: …………………..……………… </w:t>
      </w:r>
    </w:p>
    <w:p w14:paraId="302CD6B5" w14:textId="77777777" w:rsidR="00C95693" w:rsidRPr="00FA37E4" w:rsidRDefault="00C95693" w:rsidP="00C95693">
      <w:pPr>
        <w:spacing w:line="360" w:lineRule="auto"/>
        <w:jc w:val="both"/>
        <w:rPr>
          <w:rFonts w:eastAsia="TimesNewRomanPS-BoldMT"/>
          <w:b/>
          <w:bCs/>
          <w:color w:val="00000A"/>
          <w:lang w:bidi="ar"/>
        </w:rPr>
      </w:pPr>
    </w:p>
    <w:p w14:paraId="4335BC8A" w14:textId="77777777" w:rsidR="00C95693" w:rsidRPr="00AD4963" w:rsidRDefault="00C95693" w:rsidP="00C95693">
      <w:pPr>
        <w:spacing w:line="360" w:lineRule="auto"/>
        <w:jc w:val="right"/>
      </w:pPr>
      <w:r w:rsidRPr="00AD4963">
        <w:rPr>
          <w:rFonts w:eastAsia="SimSun"/>
          <w:color w:val="000000"/>
          <w:lang w:bidi="ar"/>
        </w:rPr>
        <w:t xml:space="preserve">Sąd Rejonowy </w:t>
      </w:r>
    </w:p>
    <w:p w14:paraId="7F8ECB5A" w14:textId="77777777" w:rsidR="00C95693" w:rsidRPr="00AD4963" w:rsidRDefault="00C95693" w:rsidP="00C95693">
      <w:pPr>
        <w:spacing w:line="360" w:lineRule="auto"/>
        <w:jc w:val="right"/>
      </w:pPr>
      <w:r w:rsidRPr="00AD4963">
        <w:rPr>
          <w:rFonts w:eastAsia="SimSun"/>
          <w:color w:val="000000"/>
          <w:lang w:bidi="ar"/>
        </w:rPr>
        <w:t xml:space="preserve">w .................................. </w:t>
      </w:r>
    </w:p>
    <w:p w14:paraId="241C3801" w14:textId="77777777" w:rsidR="00C95693" w:rsidRPr="00AD4963" w:rsidRDefault="00C95693" w:rsidP="00C95693">
      <w:pPr>
        <w:spacing w:line="360" w:lineRule="auto"/>
        <w:jc w:val="right"/>
        <w:rPr>
          <w:rFonts w:eastAsia="SimSun"/>
          <w:color w:val="000000"/>
          <w:lang w:bidi="ar"/>
        </w:rPr>
      </w:pPr>
      <w:r w:rsidRPr="00AD4963">
        <w:rPr>
          <w:rFonts w:eastAsia="SimSun"/>
          <w:color w:val="000000"/>
          <w:lang w:bidi="ar"/>
        </w:rPr>
        <w:t>Wydział Rodzinny i Nieletnich</w:t>
      </w:r>
    </w:p>
    <w:p w14:paraId="699D3F06" w14:textId="77777777" w:rsidR="00C95693" w:rsidRPr="00AD4963" w:rsidRDefault="00C95693" w:rsidP="00C95693">
      <w:pPr>
        <w:spacing w:line="360" w:lineRule="auto"/>
        <w:jc w:val="both"/>
      </w:pPr>
    </w:p>
    <w:p w14:paraId="5087C004" w14:textId="77777777" w:rsidR="00C95693" w:rsidRPr="00AD4963" w:rsidRDefault="00C95693" w:rsidP="00C95693">
      <w:pPr>
        <w:spacing w:line="360" w:lineRule="auto"/>
        <w:jc w:val="both"/>
      </w:pPr>
      <w:r w:rsidRPr="00AD4963">
        <w:rPr>
          <w:rFonts w:eastAsia="SimSun"/>
          <w:color w:val="000000"/>
          <w:lang w:bidi="ar"/>
        </w:rPr>
        <w:t>Uczestnicy postępowania: .................................</w:t>
      </w:r>
      <w:r>
        <w:rPr>
          <w:rFonts w:eastAsia="SimSun"/>
          <w:color w:val="000000"/>
          <w:lang w:bidi="ar"/>
        </w:rPr>
        <w:t>................................................</w:t>
      </w:r>
      <w:r w:rsidRPr="00AD4963">
        <w:rPr>
          <w:rFonts w:eastAsia="SimSun"/>
          <w:color w:val="000000"/>
          <w:lang w:bidi="ar"/>
        </w:rPr>
        <w:t xml:space="preserve">............................... </w:t>
      </w:r>
    </w:p>
    <w:p w14:paraId="02DE3671" w14:textId="77777777" w:rsidR="00C95693" w:rsidRPr="00AD4963" w:rsidRDefault="00C95693" w:rsidP="00C95693">
      <w:pPr>
        <w:spacing w:line="360" w:lineRule="auto"/>
        <w:jc w:val="both"/>
      </w:pPr>
      <w:r w:rsidRPr="00AD4963">
        <w:rPr>
          <w:rFonts w:eastAsia="SimSun"/>
          <w:color w:val="000000"/>
          <w:sz w:val="18"/>
          <w:szCs w:val="18"/>
          <w:lang w:bidi="ar"/>
        </w:rPr>
        <w:t xml:space="preserve">(imiona i nazwiska rodziców) </w:t>
      </w:r>
    </w:p>
    <w:p w14:paraId="21DB507D" w14:textId="77777777" w:rsidR="00C95693" w:rsidRPr="00AD4963" w:rsidRDefault="00C95693" w:rsidP="00C95693">
      <w:pPr>
        <w:spacing w:line="360" w:lineRule="auto"/>
        <w:jc w:val="both"/>
      </w:pPr>
      <w:r w:rsidRPr="00AD4963">
        <w:rPr>
          <w:rFonts w:eastAsia="SimSun"/>
          <w:color w:val="000000"/>
          <w:lang w:bidi="ar"/>
        </w:rPr>
        <w:t xml:space="preserve">ul................................................................. </w:t>
      </w:r>
    </w:p>
    <w:p w14:paraId="75AB912B" w14:textId="77777777" w:rsidR="00C95693" w:rsidRPr="00AD4963" w:rsidRDefault="00C95693" w:rsidP="00C95693">
      <w:pPr>
        <w:spacing w:line="360" w:lineRule="auto"/>
        <w:jc w:val="both"/>
      </w:pPr>
      <w:r w:rsidRPr="00AD4963">
        <w:rPr>
          <w:rFonts w:eastAsia="SimSun"/>
          <w:color w:val="000000"/>
          <w:lang w:bidi="ar"/>
        </w:rPr>
        <w:t xml:space="preserve">.................................................................... </w:t>
      </w:r>
    </w:p>
    <w:p w14:paraId="51ED1395" w14:textId="77777777" w:rsidR="00C95693" w:rsidRPr="00AD4963" w:rsidRDefault="00C95693" w:rsidP="00C95693">
      <w:pPr>
        <w:spacing w:line="360" w:lineRule="auto"/>
        <w:jc w:val="both"/>
      </w:pPr>
      <w:r w:rsidRPr="00AD4963">
        <w:rPr>
          <w:rFonts w:eastAsia="SimSun"/>
          <w:color w:val="000000"/>
          <w:sz w:val="18"/>
          <w:szCs w:val="18"/>
          <w:lang w:bidi="ar"/>
        </w:rPr>
        <w:t xml:space="preserve">(adres zamieszkania) </w:t>
      </w:r>
    </w:p>
    <w:p w14:paraId="0F1529CD" w14:textId="77777777" w:rsidR="00C95693" w:rsidRPr="00AD4963" w:rsidRDefault="00C95693" w:rsidP="00C95693">
      <w:pPr>
        <w:spacing w:line="360" w:lineRule="auto"/>
        <w:jc w:val="both"/>
      </w:pPr>
      <w:r>
        <w:rPr>
          <w:rFonts w:eastAsia="SimSun"/>
          <w:color w:val="000000"/>
          <w:lang w:bidi="ar"/>
        </w:rPr>
        <w:t>dane</w:t>
      </w:r>
      <w:r w:rsidRPr="00AD4963">
        <w:rPr>
          <w:rFonts w:eastAsia="SimSun"/>
          <w:color w:val="000000"/>
          <w:lang w:bidi="ar"/>
        </w:rPr>
        <w:t xml:space="preserve"> małoletniego: …………………………………..……… </w:t>
      </w:r>
    </w:p>
    <w:p w14:paraId="39F15BD0" w14:textId="77777777" w:rsidR="00C95693" w:rsidRPr="00AD4963" w:rsidRDefault="00C95693" w:rsidP="00C95693">
      <w:pPr>
        <w:spacing w:line="360" w:lineRule="auto"/>
        <w:jc w:val="both"/>
      </w:pPr>
      <w:r w:rsidRPr="00AD4963">
        <w:rPr>
          <w:rFonts w:eastAsia="SimSun"/>
          <w:color w:val="000000"/>
          <w:sz w:val="18"/>
          <w:szCs w:val="18"/>
          <w:lang w:bidi="ar"/>
        </w:rPr>
        <w:t xml:space="preserve">(imię i nazwisko ucznia, data urodzenia) </w:t>
      </w:r>
    </w:p>
    <w:p w14:paraId="7B5C1932" w14:textId="77777777" w:rsidR="00C95693" w:rsidRPr="00AD4963" w:rsidRDefault="00C95693" w:rsidP="00C95693">
      <w:pPr>
        <w:spacing w:line="360" w:lineRule="auto"/>
        <w:jc w:val="both"/>
      </w:pPr>
      <w:r w:rsidRPr="00AD4963">
        <w:rPr>
          <w:rFonts w:eastAsia="SimSun"/>
          <w:color w:val="000000"/>
          <w:lang w:bidi="ar"/>
        </w:rPr>
        <w:t xml:space="preserve">Niniejszym wnoszę o wgląd w sytuację małoletniego </w:t>
      </w:r>
    </w:p>
    <w:p w14:paraId="173F7CD1" w14:textId="77777777" w:rsidR="00C95693" w:rsidRPr="00FA37E4" w:rsidRDefault="00C95693" w:rsidP="00C95693">
      <w:pPr>
        <w:spacing w:line="360" w:lineRule="auto"/>
        <w:jc w:val="both"/>
      </w:pPr>
      <w:r w:rsidRPr="00AD4963">
        <w:rPr>
          <w:rFonts w:eastAsia="SimSun"/>
          <w:color w:val="000000"/>
          <w:lang w:bidi="ar"/>
        </w:rPr>
        <w:t>……………………………………………………………………………</w:t>
      </w:r>
      <w:r w:rsidRPr="00FA37E4">
        <w:rPr>
          <w:rFonts w:eastAsia="SimSun"/>
          <w:color w:val="000000"/>
          <w:lang w:bidi="ar"/>
        </w:rPr>
        <w:t>..........</w:t>
      </w:r>
    </w:p>
    <w:p w14:paraId="79A415E5" w14:textId="77777777" w:rsidR="00C95693" w:rsidRPr="00AD4963" w:rsidRDefault="00C95693" w:rsidP="00C95693">
      <w:pPr>
        <w:spacing w:line="360" w:lineRule="auto"/>
        <w:jc w:val="both"/>
        <w:rPr>
          <w:rFonts w:eastAsia="SimSun"/>
          <w:color w:val="000000"/>
          <w:lang w:bidi="ar"/>
        </w:rPr>
      </w:pPr>
      <w:r w:rsidRPr="00AD4963">
        <w:rPr>
          <w:rFonts w:eastAsia="SimSun"/>
          <w:color w:val="000000"/>
          <w:sz w:val="18"/>
          <w:szCs w:val="18"/>
          <w:lang w:bidi="ar"/>
        </w:rPr>
        <w:t>(imię i nazwisko ucznia, data urodzenia )</w:t>
      </w:r>
      <w:r w:rsidRPr="00AD4963">
        <w:rPr>
          <w:rFonts w:eastAsia="SimSun"/>
          <w:color w:val="000000"/>
          <w:sz w:val="18"/>
          <w:szCs w:val="18"/>
          <w:lang w:bidi="ar"/>
        </w:rPr>
        <w:br/>
      </w:r>
      <w:r w:rsidRPr="00AD4963">
        <w:rPr>
          <w:rFonts w:eastAsia="SimSun"/>
          <w:color w:val="000000"/>
          <w:lang w:bidi="ar"/>
        </w:rPr>
        <w:t xml:space="preserve"> i wydanie odpowiednich zarządzeń opiekuńczych. </w:t>
      </w:r>
    </w:p>
    <w:p w14:paraId="4FD91355" w14:textId="77777777" w:rsidR="00C95693" w:rsidRPr="00AD4963" w:rsidRDefault="00C95693" w:rsidP="00C95693">
      <w:pPr>
        <w:spacing w:line="360" w:lineRule="auto"/>
        <w:jc w:val="both"/>
        <w:rPr>
          <w:rFonts w:eastAsia="SimSun"/>
          <w:color w:val="000000"/>
          <w:lang w:bidi="ar"/>
        </w:rPr>
      </w:pPr>
    </w:p>
    <w:p w14:paraId="55C79685" w14:textId="77777777" w:rsidR="00C95693" w:rsidRPr="00AD4963" w:rsidRDefault="00C95693" w:rsidP="00C95693">
      <w:pPr>
        <w:spacing w:line="360" w:lineRule="auto"/>
        <w:jc w:val="both"/>
      </w:pPr>
      <w:r w:rsidRPr="00AD4963">
        <w:rPr>
          <w:rFonts w:eastAsia="TimesNewRomanPS-BoldMT"/>
          <w:b/>
          <w:bCs/>
          <w:color w:val="000000"/>
          <w:lang w:bidi="ar"/>
        </w:rPr>
        <w:t xml:space="preserve">Uzasadnienie </w:t>
      </w:r>
    </w:p>
    <w:p w14:paraId="64E642B5" w14:textId="77777777" w:rsidR="00C95693" w:rsidRPr="00AD4963" w:rsidRDefault="00C95693" w:rsidP="00C95693">
      <w:pPr>
        <w:spacing w:line="360" w:lineRule="auto"/>
        <w:jc w:val="both"/>
      </w:pPr>
      <w:r w:rsidRPr="00AD4963">
        <w:rPr>
          <w:rFonts w:eastAsia="SimSun"/>
          <w:color w:val="000000"/>
          <w:lang w:bidi="ar"/>
        </w:rPr>
        <w:t xml:space="preserve">(W uzasadnieniu powinny zostać uwzględnione dane osobowe ucznia oraz dane dotyczące rodziców/opiekunów ucznia. Ponadto należy zawrzeć informację na temat sytuacji w skutek, której np. popełniono przestępstwo wobec ucznia. W uzasadnieniu powinny się znaleźć także </w:t>
      </w:r>
      <w:r w:rsidRPr="00AD4963">
        <w:rPr>
          <w:rFonts w:eastAsia="SimSun"/>
          <w:color w:val="000000"/>
          <w:lang w:bidi="ar"/>
        </w:rPr>
        <w:lastRenderedPageBreak/>
        <w:t xml:space="preserve">informacje dotyczące osób, które były/są świadkami zdarzeń. W końcowej części wniosku należy uwzględnić oczekiwania Państwa względem Sądu np. podjęcie stosownych działań mających na celu ograniczenie władzy rodzicielskiej, zastosowanie środka zapobiegawczego w formie wyznaczenia kuratora sądowego dla rodziny itp.) </w:t>
      </w:r>
    </w:p>
    <w:p w14:paraId="709A0426" w14:textId="77777777" w:rsidR="00C95693" w:rsidRPr="00FA37E4" w:rsidRDefault="00C95693" w:rsidP="00C95693">
      <w:pPr>
        <w:spacing w:line="360" w:lineRule="auto"/>
        <w:jc w:val="both"/>
      </w:pPr>
      <w:r w:rsidRPr="00AD4963">
        <w:rPr>
          <w:rFonts w:eastAsia="SimSun"/>
          <w:color w:val="000000"/>
          <w:lang w:bidi="ar"/>
        </w:rPr>
        <w:t>Przykładowe uzasadnienie</w:t>
      </w:r>
      <w:r w:rsidRPr="00FA37E4">
        <w:rPr>
          <w:rFonts w:eastAsia="SimSun"/>
          <w:color w:val="000000"/>
          <w:lang w:bidi="ar"/>
        </w:rPr>
        <w:t>:</w:t>
      </w:r>
    </w:p>
    <w:p w14:paraId="5F9E234F" w14:textId="45BEDF23" w:rsidR="00C95693" w:rsidRDefault="00C95693" w:rsidP="00C95693">
      <w:pPr>
        <w:spacing w:line="360" w:lineRule="auto"/>
        <w:jc w:val="both"/>
        <w:rPr>
          <w:rFonts w:eastAsia="SimSun"/>
          <w:color w:val="000000"/>
          <w:lang w:bidi="ar"/>
        </w:rPr>
      </w:pPr>
      <w:r w:rsidRPr="00AD4963">
        <w:rPr>
          <w:rFonts w:eastAsia="SimSun"/>
          <w:color w:val="000000"/>
          <w:lang w:bidi="ar"/>
        </w:rPr>
        <w:t>Opis sytuacji zagrożenia dobra</w:t>
      </w:r>
      <w:r w:rsidRPr="00FA37E4">
        <w:rPr>
          <w:rFonts w:eastAsia="SimSun"/>
          <w:color w:val="000000"/>
          <w:lang w:bidi="ar"/>
        </w:rPr>
        <w:t xml:space="preserve"> </w:t>
      </w:r>
      <w:r w:rsidRPr="00AD4963">
        <w:rPr>
          <w:rFonts w:eastAsia="SimSun"/>
          <w:color w:val="000000"/>
          <w:lang w:bidi="ar"/>
        </w:rPr>
        <w:t>uczn</w:t>
      </w:r>
      <w:r>
        <w:rPr>
          <w:rFonts w:eastAsia="SimSun"/>
          <w:color w:val="000000"/>
          <w:lang w:bidi="ar"/>
        </w:rPr>
        <w:t>ia ………………………………………………………..</w:t>
      </w:r>
    </w:p>
    <w:p w14:paraId="2DB3D48C" w14:textId="7A8AFCE3" w:rsidR="00C95693" w:rsidRPr="00FA37E4" w:rsidRDefault="00C95693" w:rsidP="00C95693">
      <w:pPr>
        <w:spacing w:line="360" w:lineRule="auto"/>
        <w:jc w:val="both"/>
      </w:pPr>
      <w:r>
        <w:rPr>
          <w:rFonts w:eastAsia="SimSun"/>
          <w:color w:val="000000"/>
          <w:lang w:bidi="ar"/>
        </w:rPr>
        <w:t>…………………………………………………………………………………………………</w:t>
      </w:r>
    </w:p>
    <w:p w14:paraId="50BD7121" w14:textId="77777777" w:rsidR="00C95693" w:rsidRPr="00AD4963" w:rsidRDefault="00C95693" w:rsidP="00C95693">
      <w:pPr>
        <w:spacing w:line="360" w:lineRule="auto"/>
        <w:jc w:val="both"/>
      </w:pPr>
      <w:r w:rsidRPr="00AD4963">
        <w:rPr>
          <w:rFonts w:eastAsia="SimSun"/>
          <w:color w:val="000000"/>
          <w:lang w:bidi="ar"/>
        </w:rPr>
        <w:t xml:space="preserve">Mając powyższe fakty na uwadze można przypuszczać, ze dobro małoletniego </w:t>
      </w:r>
      <w:r w:rsidRPr="00AD4963">
        <w:rPr>
          <w:rFonts w:eastAsia="TimesNewRomanPS-ItalicMT"/>
          <w:color w:val="000000"/>
          <w:lang w:bidi="ar"/>
        </w:rPr>
        <w:t>(imię, nazwisko ucznia</w:t>
      </w:r>
      <w:r w:rsidRPr="00AD4963">
        <w:rPr>
          <w:rFonts w:eastAsia="SimSun"/>
          <w:color w:val="000000"/>
          <w:lang w:bidi="ar"/>
        </w:rPr>
        <w:t xml:space="preserve">) jest zagrożone a rodzice nie wykonują właściwie władzy rodzicielskiej. Dlatego wniosek o wgląd w sytuację rodzinną małoletniej i ewentualne wsparcie rodziców jest uzasadniony. </w:t>
      </w:r>
    </w:p>
    <w:p w14:paraId="0EA9DA41" w14:textId="77777777" w:rsidR="00C95693" w:rsidRPr="00AD4963" w:rsidRDefault="00C95693" w:rsidP="00C95693">
      <w:pPr>
        <w:spacing w:line="360" w:lineRule="auto"/>
        <w:jc w:val="both"/>
        <w:rPr>
          <w:rFonts w:eastAsia="SimSun"/>
          <w:color w:val="000000"/>
          <w:lang w:bidi="ar"/>
        </w:rPr>
      </w:pPr>
      <w:r w:rsidRPr="00AD4963">
        <w:rPr>
          <w:rFonts w:eastAsia="SimSun"/>
          <w:color w:val="000000"/>
          <w:lang w:bidi="ar"/>
        </w:rPr>
        <w:t xml:space="preserve">Wszelką korespondencję w sprawie proszę przesyłać na adres korespondencyjny, z powołaniem się na numer i liczbę dziennika pisma. </w:t>
      </w:r>
    </w:p>
    <w:p w14:paraId="2526AC3B" w14:textId="77777777" w:rsidR="00C95693" w:rsidRPr="00AD4963" w:rsidRDefault="00C95693" w:rsidP="00C95693">
      <w:pPr>
        <w:spacing w:line="360" w:lineRule="auto"/>
        <w:jc w:val="both"/>
        <w:rPr>
          <w:rFonts w:eastAsia="SimSun"/>
          <w:color w:val="000000"/>
          <w:lang w:bidi="ar"/>
        </w:rPr>
      </w:pPr>
    </w:p>
    <w:p w14:paraId="57AA2B40" w14:textId="77777777" w:rsidR="00C95693" w:rsidRPr="00AD4963" w:rsidRDefault="00C95693" w:rsidP="00C95693">
      <w:pPr>
        <w:spacing w:line="360" w:lineRule="auto"/>
        <w:jc w:val="right"/>
        <w:rPr>
          <w:rFonts w:eastAsia="SimSun"/>
          <w:color w:val="000000"/>
          <w:lang w:bidi="ar"/>
        </w:rPr>
      </w:pPr>
    </w:p>
    <w:p w14:paraId="364A0B98" w14:textId="77777777" w:rsidR="00C95693" w:rsidRPr="00AD4963" w:rsidRDefault="00C95693" w:rsidP="00C95693">
      <w:pPr>
        <w:spacing w:line="360" w:lineRule="auto"/>
        <w:jc w:val="right"/>
        <w:rPr>
          <w:rFonts w:eastAsia="SimSun"/>
          <w:color w:val="000000"/>
          <w:lang w:bidi="ar"/>
        </w:rPr>
      </w:pPr>
      <w:r w:rsidRPr="00AD4963">
        <w:rPr>
          <w:rFonts w:eastAsia="SimSun"/>
          <w:color w:val="000000"/>
          <w:lang w:bidi="ar"/>
        </w:rPr>
        <w:t>…………………………………………………</w:t>
      </w:r>
    </w:p>
    <w:p w14:paraId="51AB9BC9" w14:textId="77777777" w:rsidR="00C95693" w:rsidRDefault="00C95693" w:rsidP="00C95693">
      <w:pPr>
        <w:spacing w:line="360" w:lineRule="auto"/>
        <w:jc w:val="right"/>
        <w:rPr>
          <w:rFonts w:eastAsia="SimSun"/>
          <w:color w:val="000000"/>
          <w:sz w:val="18"/>
          <w:szCs w:val="18"/>
          <w:lang w:bidi="ar"/>
        </w:rPr>
      </w:pPr>
      <w:r w:rsidRPr="00AD4963">
        <w:rPr>
          <w:rFonts w:eastAsia="SimSun"/>
          <w:color w:val="000000"/>
          <w:sz w:val="18"/>
          <w:szCs w:val="18"/>
          <w:lang w:bidi="ar"/>
        </w:rPr>
        <w:t>podpis pracownika</w:t>
      </w:r>
      <w:r>
        <w:rPr>
          <w:rFonts w:eastAsia="SimSun"/>
          <w:color w:val="000000"/>
          <w:sz w:val="18"/>
          <w:szCs w:val="18"/>
          <w:lang w:bidi="ar"/>
        </w:rPr>
        <w:t>,</w:t>
      </w:r>
      <w:r w:rsidRPr="00AD4963">
        <w:rPr>
          <w:rFonts w:eastAsia="SimSun"/>
          <w:color w:val="000000"/>
          <w:sz w:val="18"/>
          <w:szCs w:val="18"/>
          <w:lang w:bidi="ar"/>
        </w:rPr>
        <w:t xml:space="preserve"> </w:t>
      </w:r>
    </w:p>
    <w:p w14:paraId="3F84587E" w14:textId="77777777" w:rsidR="00C95693" w:rsidRPr="00AD4963" w:rsidRDefault="00C95693" w:rsidP="00C95693">
      <w:pPr>
        <w:spacing w:line="360" w:lineRule="auto"/>
        <w:jc w:val="right"/>
        <w:rPr>
          <w:rFonts w:eastAsia="SimSun"/>
          <w:color w:val="000000"/>
          <w:sz w:val="18"/>
          <w:szCs w:val="18"/>
          <w:lang w:bidi="ar"/>
        </w:rPr>
      </w:pPr>
      <w:r w:rsidRPr="00AD4963">
        <w:rPr>
          <w:rFonts w:eastAsia="SimSun"/>
          <w:color w:val="000000"/>
          <w:sz w:val="18"/>
          <w:szCs w:val="18"/>
          <w:lang w:bidi="ar"/>
        </w:rPr>
        <w:t xml:space="preserve">podpis specjalisty ds. pomocy uczniom krzywdzonym/koordynatora </w:t>
      </w:r>
    </w:p>
    <w:p w14:paraId="5343B7E2" w14:textId="77777777" w:rsidR="00C95693" w:rsidRPr="00AD4963" w:rsidRDefault="00C95693" w:rsidP="00C95693">
      <w:pPr>
        <w:spacing w:line="360" w:lineRule="auto"/>
        <w:jc w:val="both"/>
        <w:rPr>
          <w:rFonts w:eastAsia="SimSun"/>
          <w:color w:val="000000"/>
          <w:sz w:val="18"/>
          <w:szCs w:val="18"/>
          <w:lang w:bidi="ar"/>
        </w:rPr>
      </w:pPr>
    </w:p>
    <w:p w14:paraId="67F23855" w14:textId="77777777" w:rsidR="00C95693" w:rsidRPr="00AD4963" w:rsidRDefault="00C95693" w:rsidP="00C95693">
      <w:pPr>
        <w:spacing w:line="360" w:lineRule="auto"/>
        <w:jc w:val="both"/>
        <w:rPr>
          <w:rFonts w:eastAsia="SimSun"/>
          <w:color w:val="000000"/>
          <w:sz w:val="18"/>
          <w:szCs w:val="18"/>
          <w:lang w:bidi="ar"/>
        </w:rPr>
      </w:pPr>
    </w:p>
    <w:p w14:paraId="52680FE9" w14:textId="77777777" w:rsidR="00C95693" w:rsidRPr="00AD4963" w:rsidRDefault="00C95693" w:rsidP="00C95693">
      <w:pPr>
        <w:spacing w:line="360" w:lineRule="auto"/>
        <w:jc w:val="both"/>
        <w:rPr>
          <w:rFonts w:eastAsia="SimSun"/>
          <w:color w:val="000000"/>
          <w:sz w:val="18"/>
          <w:szCs w:val="18"/>
          <w:lang w:bidi="ar"/>
        </w:rPr>
      </w:pPr>
    </w:p>
    <w:p w14:paraId="7D374139" w14:textId="77777777" w:rsidR="00C95693" w:rsidRPr="00AD4963" w:rsidRDefault="00C95693" w:rsidP="00C95693">
      <w:pPr>
        <w:spacing w:line="360" w:lineRule="auto"/>
        <w:jc w:val="both"/>
      </w:pPr>
      <w:r w:rsidRPr="00FA37E4">
        <w:rPr>
          <w:rFonts w:eastAsia="SimSun"/>
          <w:color w:val="000000"/>
          <w:lang w:bidi="ar"/>
        </w:rPr>
        <w:t></w:t>
      </w:r>
      <w:r w:rsidRPr="00AD4963">
        <w:rPr>
          <w:rFonts w:eastAsia="SimSun"/>
          <w:color w:val="000000"/>
          <w:lang w:bidi="ar"/>
        </w:rPr>
        <w:t xml:space="preserve"> Wniosek należy złożyć do sądu właściwego ze względu na miejsce zamieszkania </w:t>
      </w:r>
      <w:r w:rsidRPr="00FA37E4">
        <w:rPr>
          <w:rFonts w:eastAsia="SimSun"/>
          <w:color w:val="000000"/>
          <w:lang w:bidi="ar"/>
        </w:rPr>
        <w:t xml:space="preserve"> </w:t>
      </w:r>
      <w:r w:rsidRPr="00AD4963">
        <w:rPr>
          <w:rFonts w:eastAsia="SimSun"/>
          <w:color w:val="000000"/>
          <w:lang w:bidi="ar"/>
        </w:rPr>
        <w:t xml:space="preserve">ucznia </w:t>
      </w:r>
    </w:p>
    <w:p w14:paraId="4BCE10E8" w14:textId="77777777" w:rsidR="00C95693" w:rsidRPr="00FA37E4" w:rsidRDefault="00C95693" w:rsidP="00C95693">
      <w:pPr>
        <w:spacing w:line="360" w:lineRule="auto"/>
        <w:jc w:val="both"/>
      </w:pPr>
      <w:r w:rsidRPr="00FA37E4">
        <w:rPr>
          <w:rFonts w:eastAsia="SimSun"/>
          <w:color w:val="000000"/>
          <w:lang w:bidi="ar"/>
        </w:rPr>
        <w:t></w:t>
      </w:r>
      <w:r w:rsidRPr="00AD4963">
        <w:rPr>
          <w:rFonts w:eastAsia="SimSun"/>
          <w:color w:val="000000"/>
          <w:lang w:bidi="ar"/>
        </w:rPr>
        <w:t xml:space="preserve"> Należy zawsze podać imię i nazwisko ucznia i adres jego pobytu. Tylko w takim wypadku są</w:t>
      </w:r>
      <w:r w:rsidRPr="00FA37E4">
        <w:rPr>
          <w:rFonts w:eastAsia="SimSun"/>
          <w:color w:val="000000"/>
          <w:lang w:bidi="ar"/>
        </w:rPr>
        <w:t>d rozpatrzy wniosek</w:t>
      </w:r>
    </w:p>
    <w:p w14:paraId="3B6B6F05" w14:textId="77777777" w:rsidR="00C95693" w:rsidRDefault="00C95693" w:rsidP="00C95693">
      <w:pPr>
        <w:spacing w:line="360" w:lineRule="auto"/>
        <w:jc w:val="both"/>
      </w:pPr>
    </w:p>
    <w:p w14:paraId="148267E2" w14:textId="77777777" w:rsidR="009341D0" w:rsidRDefault="009341D0" w:rsidP="00C95693">
      <w:pPr>
        <w:spacing w:line="360" w:lineRule="auto"/>
        <w:jc w:val="both"/>
      </w:pPr>
    </w:p>
    <w:p w14:paraId="1EFBA030" w14:textId="77777777" w:rsidR="009341D0" w:rsidRDefault="009341D0" w:rsidP="00C95693">
      <w:pPr>
        <w:spacing w:line="360" w:lineRule="auto"/>
        <w:jc w:val="both"/>
      </w:pPr>
    </w:p>
    <w:p w14:paraId="61A40C21" w14:textId="77777777" w:rsidR="009341D0" w:rsidRDefault="009341D0" w:rsidP="00C95693">
      <w:pPr>
        <w:spacing w:line="360" w:lineRule="auto"/>
        <w:jc w:val="both"/>
      </w:pPr>
    </w:p>
    <w:p w14:paraId="532636E1" w14:textId="77777777" w:rsidR="009341D0" w:rsidRDefault="009341D0" w:rsidP="00C95693">
      <w:pPr>
        <w:spacing w:line="360" w:lineRule="auto"/>
        <w:jc w:val="both"/>
      </w:pPr>
    </w:p>
    <w:p w14:paraId="2FF035BA" w14:textId="77777777" w:rsidR="009341D0" w:rsidRDefault="009341D0" w:rsidP="00C95693">
      <w:pPr>
        <w:spacing w:line="360" w:lineRule="auto"/>
        <w:jc w:val="both"/>
      </w:pPr>
    </w:p>
    <w:p w14:paraId="0AE75682" w14:textId="77777777" w:rsidR="009341D0" w:rsidRDefault="009341D0" w:rsidP="00C95693">
      <w:pPr>
        <w:spacing w:line="360" w:lineRule="auto"/>
        <w:jc w:val="both"/>
      </w:pPr>
    </w:p>
    <w:p w14:paraId="4242B640" w14:textId="77777777" w:rsidR="009341D0" w:rsidRDefault="009341D0" w:rsidP="00C95693">
      <w:pPr>
        <w:spacing w:line="360" w:lineRule="auto"/>
        <w:jc w:val="both"/>
      </w:pPr>
    </w:p>
    <w:p w14:paraId="57DEB579" w14:textId="77777777" w:rsidR="009341D0" w:rsidRDefault="009341D0" w:rsidP="00C95693">
      <w:pPr>
        <w:spacing w:line="360" w:lineRule="auto"/>
        <w:jc w:val="both"/>
      </w:pPr>
    </w:p>
    <w:p w14:paraId="7E88B5EA" w14:textId="77777777" w:rsidR="001267E1" w:rsidRDefault="001267E1">
      <w:pPr>
        <w:spacing w:after="160" w:line="259" w:lineRule="auto"/>
      </w:pPr>
      <w:r>
        <w:br w:type="page"/>
      </w:r>
    </w:p>
    <w:p w14:paraId="7C3B65F6" w14:textId="77777777" w:rsidR="001267E1" w:rsidRDefault="00CA346D" w:rsidP="00CA346D">
      <w:pPr>
        <w:spacing w:line="360" w:lineRule="auto"/>
        <w:jc w:val="both"/>
        <w:rPr>
          <w:b/>
          <w:bCs/>
        </w:rPr>
      </w:pPr>
      <w:r>
        <w:rPr>
          <w:b/>
          <w:bCs/>
        </w:rPr>
        <w:lastRenderedPageBreak/>
        <w:t xml:space="preserve">Załącznik 9. </w:t>
      </w:r>
    </w:p>
    <w:p w14:paraId="5E4C57A4" w14:textId="346405B3" w:rsidR="002B620D" w:rsidRDefault="00CA346D" w:rsidP="00CA346D">
      <w:pPr>
        <w:spacing w:line="360" w:lineRule="auto"/>
        <w:jc w:val="both"/>
        <w:rPr>
          <w:b/>
          <w:bCs/>
        </w:rPr>
      </w:pPr>
      <w:r>
        <w:rPr>
          <w:b/>
          <w:bCs/>
        </w:rPr>
        <w:t xml:space="preserve">Oświadczenie o zapoznaniu się z polityką ochrony dzieci przed krzywdzeniem w Szkole Podstawowej nr 2 </w:t>
      </w:r>
    </w:p>
    <w:p w14:paraId="1E7A0104" w14:textId="77777777" w:rsidR="00CA346D" w:rsidRDefault="00CA346D" w:rsidP="00CA346D">
      <w:pPr>
        <w:spacing w:line="360" w:lineRule="auto"/>
        <w:jc w:val="both"/>
        <w:rPr>
          <w:b/>
          <w:bCs/>
        </w:rPr>
      </w:pPr>
    </w:p>
    <w:p w14:paraId="69CB76A0" w14:textId="77777777" w:rsidR="00CA346D" w:rsidRDefault="00CA346D" w:rsidP="00CA346D">
      <w:pPr>
        <w:spacing w:line="360" w:lineRule="auto"/>
        <w:jc w:val="both"/>
        <w:rPr>
          <w:b/>
          <w:bCs/>
        </w:rPr>
      </w:pPr>
    </w:p>
    <w:p w14:paraId="162B7417" w14:textId="77777777" w:rsidR="00CA346D" w:rsidRPr="00FA37E4" w:rsidRDefault="00CA346D" w:rsidP="00CA346D">
      <w:pPr>
        <w:spacing w:line="360" w:lineRule="auto"/>
        <w:jc w:val="center"/>
        <w:rPr>
          <w:b/>
          <w:bCs/>
        </w:rPr>
      </w:pPr>
      <w:r w:rsidRPr="00FA37E4">
        <w:rPr>
          <w:b/>
          <w:bCs/>
        </w:rPr>
        <w:t>OŚWIADCZENIE</w:t>
      </w:r>
    </w:p>
    <w:p w14:paraId="1C114424" w14:textId="77777777" w:rsidR="00CA346D" w:rsidRPr="00FA37E4" w:rsidRDefault="00CA346D" w:rsidP="00CA346D">
      <w:pPr>
        <w:spacing w:line="360" w:lineRule="auto"/>
        <w:jc w:val="both"/>
      </w:pPr>
    </w:p>
    <w:p w14:paraId="5D6FCBE1" w14:textId="77777777" w:rsidR="00CA346D" w:rsidRPr="00FA37E4" w:rsidRDefault="00CA346D" w:rsidP="00CA346D">
      <w:pPr>
        <w:spacing w:line="360" w:lineRule="auto"/>
        <w:jc w:val="both"/>
      </w:pPr>
    </w:p>
    <w:p w14:paraId="24ED566C" w14:textId="77777777" w:rsidR="00CA346D" w:rsidRPr="00FA37E4" w:rsidRDefault="00CA346D" w:rsidP="00CA346D">
      <w:pPr>
        <w:spacing w:line="360" w:lineRule="auto"/>
        <w:jc w:val="both"/>
      </w:pPr>
      <w:r w:rsidRPr="00FA37E4">
        <w:t>Dnia.................................................zostałem zapoznany/-na ze Standardami Ochrony Małoletnich w</w:t>
      </w:r>
      <w:r>
        <w:t> </w:t>
      </w:r>
      <w:r w:rsidRPr="00FA37E4">
        <w:t>Szkole........................................................................i zobowiązuję się do ich przestrzegania.</w:t>
      </w:r>
    </w:p>
    <w:p w14:paraId="4019455A" w14:textId="77777777" w:rsidR="00CA346D" w:rsidRPr="00FA37E4" w:rsidRDefault="00CA346D" w:rsidP="00CA346D">
      <w:pPr>
        <w:spacing w:line="360" w:lineRule="auto"/>
        <w:jc w:val="both"/>
      </w:pPr>
    </w:p>
    <w:p w14:paraId="2486588D" w14:textId="77777777" w:rsidR="00CA346D" w:rsidRPr="00FA37E4" w:rsidRDefault="00CA346D" w:rsidP="00CA346D">
      <w:pPr>
        <w:spacing w:line="360" w:lineRule="auto"/>
        <w:jc w:val="both"/>
      </w:pPr>
    </w:p>
    <w:p w14:paraId="50FFDE4E" w14:textId="77777777" w:rsidR="00CA346D" w:rsidRPr="00FA37E4" w:rsidRDefault="00CA346D" w:rsidP="00CA346D">
      <w:pPr>
        <w:spacing w:line="360" w:lineRule="auto"/>
        <w:jc w:val="right"/>
      </w:pPr>
      <w:r w:rsidRPr="00FA37E4">
        <w:t>..................</w:t>
      </w:r>
      <w:r>
        <w:t>..........................</w:t>
      </w:r>
      <w:r w:rsidRPr="00FA37E4">
        <w:t>.........................</w:t>
      </w:r>
    </w:p>
    <w:p w14:paraId="03004250" w14:textId="77777777" w:rsidR="00CA346D" w:rsidRDefault="00CA346D" w:rsidP="00CA346D">
      <w:pPr>
        <w:spacing w:line="360" w:lineRule="auto"/>
        <w:jc w:val="right"/>
      </w:pPr>
      <w:r w:rsidRPr="002B742E">
        <w:t>(Data i podpis)</w:t>
      </w:r>
      <w:r>
        <w:tab/>
      </w:r>
      <w:r>
        <w:tab/>
      </w:r>
    </w:p>
    <w:p w14:paraId="570E6B86" w14:textId="77777777" w:rsidR="002B620D" w:rsidRDefault="002B620D" w:rsidP="00FB56D8">
      <w:pPr>
        <w:spacing w:line="360" w:lineRule="auto"/>
        <w:jc w:val="center"/>
        <w:rPr>
          <w:b/>
          <w:bCs/>
        </w:rPr>
      </w:pPr>
    </w:p>
    <w:p w14:paraId="2CF8C1C9" w14:textId="77777777" w:rsidR="002B620D" w:rsidRDefault="002B620D" w:rsidP="00FB56D8">
      <w:pPr>
        <w:spacing w:line="360" w:lineRule="auto"/>
        <w:jc w:val="center"/>
        <w:rPr>
          <w:b/>
          <w:bCs/>
        </w:rPr>
      </w:pPr>
    </w:p>
    <w:p w14:paraId="7A73DE1C" w14:textId="77777777" w:rsidR="009341D0" w:rsidRDefault="009341D0" w:rsidP="00FB56D8">
      <w:pPr>
        <w:spacing w:line="360" w:lineRule="auto"/>
        <w:jc w:val="center"/>
        <w:rPr>
          <w:b/>
          <w:bCs/>
        </w:rPr>
      </w:pPr>
    </w:p>
    <w:p w14:paraId="4C80D0D5" w14:textId="77777777" w:rsidR="009341D0" w:rsidRDefault="009341D0" w:rsidP="00FB56D8">
      <w:pPr>
        <w:spacing w:line="360" w:lineRule="auto"/>
        <w:jc w:val="center"/>
        <w:rPr>
          <w:b/>
          <w:bCs/>
        </w:rPr>
      </w:pPr>
    </w:p>
    <w:p w14:paraId="7BB72696" w14:textId="77777777" w:rsidR="009341D0" w:rsidRDefault="009341D0" w:rsidP="00FB56D8">
      <w:pPr>
        <w:spacing w:line="360" w:lineRule="auto"/>
        <w:jc w:val="center"/>
        <w:rPr>
          <w:b/>
          <w:bCs/>
        </w:rPr>
      </w:pPr>
    </w:p>
    <w:p w14:paraId="70FE6F71" w14:textId="77777777" w:rsidR="009341D0" w:rsidRDefault="009341D0" w:rsidP="00FB56D8">
      <w:pPr>
        <w:spacing w:line="360" w:lineRule="auto"/>
        <w:jc w:val="center"/>
        <w:rPr>
          <w:b/>
          <w:bCs/>
        </w:rPr>
      </w:pPr>
    </w:p>
    <w:p w14:paraId="47032B1E" w14:textId="77777777" w:rsidR="009341D0" w:rsidRDefault="009341D0" w:rsidP="00FB56D8">
      <w:pPr>
        <w:spacing w:line="360" w:lineRule="auto"/>
        <w:jc w:val="center"/>
        <w:rPr>
          <w:b/>
          <w:bCs/>
        </w:rPr>
      </w:pPr>
    </w:p>
    <w:p w14:paraId="2F51EFE3" w14:textId="77777777" w:rsidR="009341D0" w:rsidRDefault="009341D0" w:rsidP="00FB56D8">
      <w:pPr>
        <w:spacing w:line="360" w:lineRule="auto"/>
        <w:jc w:val="center"/>
        <w:rPr>
          <w:b/>
          <w:bCs/>
        </w:rPr>
      </w:pPr>
    </w:p>
    <w:p w14:paraId="6459A056" w14:textId="77777777" w:rsidR="009341D0" w:rsidRDefault="009341D0" w:rsidP="00FB56D8">
      <w:pPr>
        <w:spacing w:line="360" w:lineRule="auto"/>
        <w:jc w:val="center"/>
        <w:rPr>
          <w:b/>
          <w:bCs/>
        </w:rPr>
      </w:pPr>
    </w:p>
    <w:p w14:paraId="1D29A6F5" w14:textId="77777777" w:rsidR="009341D0" w:rsidRDefault="009341D0" w:rsidP="00FB56D8">
      <w:pPr>
        <w:spacing w:line="360" w:lineRule="auto"/>
        <w:jc w:val="center"/>
        <w:rPr>
          <w:b/>
          <w:bCs/>
        </w:rPr>
      </w:pPr>
    </w:p>
    <w:p w14:paraId="50AE5CC0" w14:textId="77777777" w:rsidR="009341D0" w:rsidRDefault="009341D0" w:rsidP="00FB56D8">
      <w:pPr>
        <w:spacing w:line="360" w:lineRule="auto"/>
        <w:jc w:val="center"/>
        <w:rPr>
          <w:b/>
          <w:bCs/>
        </w:rPr>
      </w:pPr>
    </w:p>
    <w:p w14:paraId="615D471B" w14:textId="77777777" w:rsidR="009341D0" w:rsidRDefault="009341D0" w:rsidP="00FB56D8">
      <w:pPr>
        <w:spacing w:line="360" w:lineRule="auto"/>
        <w:jc w:val="center"/>
        <w:rPr>
          <w:b/>
          <w:bCs/>
        </w:rPr>
      </w:pPr>
    </w:p>
    <w:p w14:paraId="3F44300F" w14:textId="77777777" w:rsidR="009341D0" w:rsidRDefault="009341D0" w:rsidP="00FB56D8">
      <w:pPr>
        <w:spacing w:line="360" w:lineRule="auto"/>
        <w:jc w:val="center"/>
        <w:rPr>
          <w:b/>
          <w:bCs/>
        </w:rPr>
      </w:pPr>
    </w:p>
    <w:p w14:paraId="7E864D1B" w14:textId="77777777" w:rsidR="009341D0" w:rsidRDefault="009341D0" w:rsidP="00FB56D8">
      <w:pPr>
        <w:spacing w:line="360" w:lineRule="auto"/>
        <w:jc w:val="center"/>
        <w:rPr>
          <w:b/>
          <w:bCs/>
        </w:rPr>
      </w:pPr>
    </w:p>
    <w:p w14:paraId="6A7748A5" w14:textId="77777777" w:rsidR="009341D0" w:rsidRDefault="009341D0" w:rsidP="00FB56D8">
      <w:pPr>
        <w:spacing w:line="360" w:lineRule="auto"/>
        <w:jc w:val="center"/>
        <w:rPr>
          <w:b/>
          <w:bCs/>
        </w:rPr>
      </w:pPr>
    </w:p>
    <w:p w14:paraId="6CAC16B1" w14:textId="77777777" w:rsidR="009341D0" w:rsidRDefault="009341D0" w:rsidP="00FB56D8">
      <w:pPr>
        <w:spacing w:line="360" w:lineRule="auto"/>
        <w:jc w:val="center"/>
        <w:rPr>
          <w:b/>
          <w:bCs/>
        </w:rPr>
      </w:pPr>
    </w:p>
    <w:p w14:paraId="202295F5" w14:textId="77777777" w:rsidR="009341D0" w:rsidRDefault="009341D0" w:rsidP="00FB56D8">
      <w:pPr>
        <w:spacing w:line="360" w:lineRule="auto"/>
        <w:jc w:val="center"/>
        <w:rPr>
          <w:b/>
          <w:bCs/>
        </w:rPr>
      </w:pPr>
    </w:p>
    <w:p w14:paraId="41B44B4F" w14:textId="77777777" w:rsidR="009341D0" w:rsidRDefault="009341D0" w:rsidP="00FB56D8">
      <w:pPr>
        <w:spacing w:line="360" w:lineRule="auto"/>
        <w:jc w:val="center"/>
        <w:rPr>
          <w:b/>
          <w:bCs/>
        </w:rPr>
      </w:pPr>
    </w:p>
    <w:p w14:paraId="46189C6E" w14:textId="77777777" w:rsidR="009341D0" w:rsidRDefault="009341D0" w:rsidP="00FB56D8">
      <w:pPr>
        <w:spacing w:line="360" w:lineRule="auto"/>
        <w:jc w:val="center"/>
        <w:rPr>
          <w:b/>
          <w:bCs/>
        </w:rPr>
      </w:pPr>
    </w:p>
    <w:p w14:paraId="6A42EC5F" w14:textId="21D71B13" w:rsidR="009341D0" w:rsidRDefault="00F63094" w:rsidP="00F63094">
      <w:pPr>
        <w:spacing w:line="360" w:lineRule="auto"/>
        <w:rPr>
          <w:b/>
          <w:bCs/>
        </w:rPr>
      </w:pPr>
      <w:r>
        <w:rPr>
          <w:b/>
          <w:bCs/>
        </w:rPr>
        <w:lastRenderedPageBreak/>
        <w:t>Załącznik nr 10</w:t>
      </w:r>
    </w:p>
    <w:p w14:paraId="0744C496" w14:textId="5F3FC86C" w:rsidR="00667A09" w:rsidRPr="00284F1C" w:rsidRDefault="00667A09" w:rsidP="00FB56D8">
      <w:pPr>
        <w:spacing w:line="360" w:lineRule="auto"/>
        <w:jc w:val="center"/>
        <w:rPr>
          <w:b/>
          <w:bCs/>
        </w:rPr>
      </w:pPr>
      <w:r>
        <w:rPr>
          <w:b/>
          <w:bCs/>
        </w:rPr>
        <w:t>Schematy i procedury interwencji w przypadku podejrzenia krzywdzenia dzieci obowiązujące w Szkole Podstawowej nr 2 w Wiśle.</w:t>
      </w:r>
    </w:p>
    <w:p w14:paraId="5582C37B" w14:textId="5C86D3A1" w:rsidR="00FE675D" w:rsidRDefault="00FE675D" w:rsidP="681041A9">
      <w:pPr>
        <w:jc w:val="both"/>
        <w:rPr>
          <w:b/>
          <w:bCs/>
        </w:rPr>
      </w:pPr>
    </w:p>
    <w:p w14:paraId="14C7BCD7" w14:textId="30F4FF14" w:rsidR="00FE675D" w:rsidRDefault="00FE675D" w:rsidP="681041A9">
      <w:pPr>
        <w:jc w:val="both"/>
        <w:rPr>
          <w:b/>
          <w:bCs/>
        </w:rPr>
      </w:pPr>
      <w:r w:rsidRPr="00A46328">
        <w:rPr>
          <w:b/>
          <w:bCs/>
          <w:highlight w:val="lightGray"/>
        </w:rPr>
        <w:t>Schemat interwencji w przypadku podejrzenia krzywdzenia dziecko przez osoby trzecie (</w:t>
      </w:r>
      <w:r w:rsidR="00844352" w:rsidRPr="00A46328">
        <w:rPr>
          <w:b/>
          <w:bCs/>
          <w:highlight w:val="lightGray"/>
        </w:rPr>
        <w:t>nauczyciela, pracownika niepedagogicznego szkoły</w:t>
      </w:r>
      <w:r w:rsidRPr="00A46328">
        <w:rPr>
          <w:b/>
          <w:bCs/>
          <w:highlight w:val="lightGray"/>
        </w:rPr>
        <w:t>, wolontariusza, praktykanta):</w:t>
      </w:r>
      <w:r>
        <w:rPr>
          <w:b/>
          <w:bCs/>
        </w:rPr>
        <w:t xml:space="preserve"> </w:t>
      </w:r>
    </w:p>
    <w:p w14:paraId="1540E1FF" w14:textId="77777777" w:rsidR="00FE675D" w:rsidRDefault="00FE675D" w:rsidP="681041A9">
      <w:pPr>
        <w:jc w:val="both"/>
        <w:rPr>
          <w:b/>
          <w:bCs/>
        </w:rPr>
      </w:pPr>
    </w:p>
    <w:p w14:paraId="4F5DBD2F" w14:textId="77777777" w:rsidR="00FE675D" w:rsidRDefault="00FE675D" w:rsidP="681041A9">
      <w:pPr>
        <w:jc w:val="both"/>
        <w:rPr>
          <w:b/>
          <w:bCs/>
        </w:rPr>
      </w:pPr>
    </w:p>
    <w:p w14:paraId="198B1515" w14:textId="77777777" w:rsidR="00FE675D" w:rsidRPr="00FE675D" w:rsidRDefault="00FE675D" w:rsidP="681041A9">
      <w:pPr>
        <w:jc w:val="both"/>
      </w:pPr>
      <w:r w:rsidRPr="00FE675D">
        <w:t xml:space="preserve">Podejrzewasz, że dziecko: </w:t>
      </w:r>
    </w:p>
    <w:tbl>
      <w:tblPr>
        <w:tblStyle w:val="Tabela-Siatka"/>
        <w:tblW w:w="0" w:type="auto"/>
        <w:shd w:val="clear" w:color="auto" w:fill="FFFFFF" w:themeFill="background1"/>
        <w:tblLook w:val="04A0" w:firstRow="1" w:lastRow="0" w:firstColumn="1" w:lastColumn="0" w:noHBand="0" w:noVBand="1"/>
      </w:tblPr>
      <w:tblGrid>
        <w:gridCol w:w="4531"/>
        <w:gridCol w:w="4531"/>
      </w:tblGrid>
      <w:tr w:rsidR="00FE675D" w:rsidRPr="00FE675D" w14:paraId="0265D103" w14:textId="77777777" w:rsidTr="00FC23CF">
        <w:tc>
          <w:tcPr>
            <w:tcW w:w="4531" w:type="dxa"/>
            <w:shd w:val="clear" w:color="auto" w:fill="FFFFFF" w:themeFill="background1"/>
          </w:tcPr>
          <w:p w14:paraId="4CEA5F75" w14:textId="77777777" w:rsidR="00475FE0" w:rsidRDefault="00FE675D" w:rsidP="00E61441">
            <w:pPr>
              <w:spacing w:after="160" w:line="360" w:lineRule="auto"/>
              <w:rPr>
                <w:b/>
                <w:bCs/>
              </w:rPr>
            </w:pPr>
            <w:r w:rsidRPr="00475FE0">
              <w:rPr>
                <w:b/>
                <w:bCs/>
              </w:rPr>
              <w:t xml:space="preserve">Doświadcza </w:t>
            </w:r>
          </w:p>
          <w:p w14:paraId="47EB4EA2" w14:textId="77777777" w:rsidR="00475FE0" w:rsidRDefault="00475FE0" w:rsidP="00E61441">
            <w:pPr>
              <w:spacing w:after="160" w:line="360" w:lineRule="auto"/>
              <w:rPr>
                <w:b/>
                <w:bCs/>
              </w:rPr>
            </w:pPr>
            <w:r>
              <w:rPr>
                <w:b/>
                <w:bCs/>
              </w:rPr>
              <w:t>*</w:t>
            </w:r>
            <w:r w:rsidR="00FE675D" w:rsidRPr="00475FE0">
              <w:rPr>
                <w:b/>
                <w:bCs/>
              </w:rPr>
              <w:t>przemocy z uszczerbkiem na zdrowiu,</w:t>
            </w:r>
          </w:p>
          <w:p w14:paraId="00253A67" w14:textId="5BF99EA3" w:rsidR="00FE675D" w:rsidRPr="00475FE0" w:rsidRDefault="00475FE0" w:rsidP="00E61441">
            <w:pPr>
              <w:spacing w:after="160" w:line="360" w:lineRule="auto"/>
              <w:rPr>
                <w:b/>
                <w:bCs/>
              </w:rPr>
            </w:pPr>
            <w:r>
              <w:rPr>
                <w:b/>
                <w:bCs/>
              </w:rPr>
              <w:t>*</w:t>
            </w:r>
            <w:r w:rsidR="00FE675D" w:rsidRPr="00475FE0">
              <w:rPr>
                <w:b/>
                <w:bCs/>
              </w:rPr>
              <w:t xml:space="preserve">wykorzystania seksualnego lub/i </w:t>
            </w:r>
            <w:r>
              <w:rPr>
                <w:b/>
                <w:bCs/>
              </w:rPr>
              <w:t>*</w:t>
            </w:r>
            <w:r w:rsidR="00FE675D" w:rsidRPr="00475FE0">
              <w:rPr>
                <w:b/>
                <w:bCs/>
              </w:rPr>
              <w:t xml:space="preserve">zagrożone jest jego życie </w:t>
            </w:r>
          </w:p>
        </w:tc>
        <w:tc>
          <w:tcPr>
            <w:tcW w:w="4531" w:type="dxa"/>
            <w:shd w:val="clear" w:color="auto" w:fill="FFFFFF" w:themeFill="background1"/>
          </w:tcPr>
          <w:p w14:paraId="0039B028" w14:textId="52CC83B5" w:rsidR="00FE675D" w:rsidRPr="00A46328" w:rsidRDefault="00FE675D" w:rsidP="00B931A5">
            <w:pPr>
              <w:pStyle w:val="Akapitzlist"/>
              <w:numPr>
                <w:ilvl w:val="0"/>
                <w:numId w:val="27"/>
              </w:numPr>
              <w:spacing w:after="120"/>
              <w:ind w:left="357" w:hanging="357"/>
            </w:pPr>
            <w:r w:rsidRPr="00A46328">
              <w:t xml:space="preserve">zadbaj o bezpieczeństwo dziecka i odseparuj je od osoby podejrzanej o krzywdzenie; </w:t>
            </w:r>
          </w:p>
          <w:p w14:paraId="555DB268" w14:textId="31CA8DF2" w:rsidR="00EE4848" w:rsidRPr="00A46328" w:rsidRDefault="00EE4848" w:rsidP="00B931A5">
            <w:pPr>
              <w:pStyle w:val="Akapitzlist"/>
              <w:numPr>
                <w:ilvl w:val="0"/>
                <w:numId w:val="27"/>
              </w:numPr>
              <w:spacing w:after="120"/>
              <w:ind w:left="357" w:hanging="357"/>
            </w:pPr>
            <w:r w:rsidRPr="00A46328">
              <w:t>zapewnij mu wsparcie specjalistów zatrudnionych w placówce</w:t>
            </w:r>
          </w:p>
          <w:p w14:paraId="4027B0D8" w14:textId="0AE599BD" w:rsidR="00FE675D" w:rsidRPr="00A46328" w:rsidRDefault="00FE675D" w:rsidP="00B931A5">
            <w:pPr>
              <w:pStyle w:val="Akapitzlist"/>
              <w:numPr>
                <w:ilvl w:val="0"/>
                <w:numId w:val="27"/>
              </w:numPr>
              <w:spacing w:after="120"/>
              <w:ind w:left="357" w:hanging="357"/>
            </w:pPr>
            <w:r w:rsidRPr="00A46328">
              <w:t>zawiadom policję pod nr 112 lub 997</w:t>
            </w:r>
          </w:p>
          <w:p w14:paraId="2F3E418F" w14:textId="77777777" w:rsidR="00FE675D" w:rsidRPr="00FE675D" w:rsidRDefault="00FE675D" w:rsidP="681041A9">
            <w:pPr>
              <w:jc w:val="both"/>
            </w:pPr>
          </w:p>
        </w:tc>
      </w:tr>
      <w:tr w:rsidR="00FE675D" w:rsidRPr="00FE675D" w14:paraId="55835006" w14:textId="77777777" w:rsidTr="00FC23CF">
        <w:tc>
          <w:tcPr>
            <w:tcW w:w="4531" w:type="dxa"/>
            <w:shd w:val="clear" w:color="auto" w:fill="FFFFFF" w:themeFill="background1"/>
          </w:tcPr>
          <w:p w14:paraId="0DC0FB99" w14:textId="77777777" w:rsidR="00475FE0" w:rsidRPr="00475FE0" w:rsidRDefault="00E61441" w:rsidP="00E61441">
            <w:pPr>
              <w:spacing w:after="160" w:line="360" w:lineRule="auto"/>
              <w:rPr>
                <w:b/>
                <w:bCs/>
              </w:rPr>
            </w:pPr>
            <w:r w:rsidRPr="00475FE0">
              <w:rPr>
                <w:b/>
                <w:bCs/>
              </w:rPr>
              <w:t>Doświadcz</w:t>
            </w:r>
            <w:r w:rsidR="00114146" w:rsidRPr="00475FE0">
              <w:rPr>
                <w:b/>
                <w:bCs/>
              </w:rPr>
              <w:t>yło</w:t>
            </w:r>
            <w:r w:rsidRPr="00475FE0">
              <w:rPr>
                <w:b/>
                <w:bCs/>
              </w:rPr>
              <w:t xml:space="preserve"> jednorazowo </w:t>
            </w:r>
          </w:p>
          <w:p w14:paraId="2E3BDE4E" w14:textId="77777777" w:rsidR="00475FE0" w:rsidRPr="00475FE0" w:rsidRDefault="00475FE0" w:rsidP="00E61441">
            <w:pPr>
              <w:spacing w:after="160" w:line="360" w:lineRule="auto"/>
              <w:rPr>
                <w:b/>
                <w:bCs/>
              </w:rPr>
            </w:pPr>
            <w:r w:rsidRPr="00475FE0">
              <w:rPr>
                <w:b/>
                <w:bCs/>
              </w:rPr>
              <w:t>*</w:t>
            </w:r>
            <w:r w:rsidR="00E61441" w:rsidRPr="00475FE0">
              <w:rPr>
                <w:b/>
                <w:bCs/>
              </w:rPr>
              <w:t>innej przemocy fizycznej (np. klaps, pop</w:t>
            </w:r>
            <w:r w:rsidR="00114146" w:rsidRPr="00475FE0">
              <w:rPr>
                <w:b/>
                <w:bCs/>
              </w:rPr>
              <w:t>chnięcie</w:t>
            </w:r>
            <w:r w:rsidR="00E61441" w:rsidRPr="00475FE0">
              <w:rPr>
                <w:b/>
                <w:bCs/>
              </w:rPr>
              <w:t xml:space="preserve">, szturchanie) lub </w:t>
            </w:r>
          </w:p>
          <w:p w14:paraId="60560386" w14:textId="49CC32F3" w:rsidR="00E61441" w:rsidRPr="00475FE0" w:rsidRDefault="00475FE0" w:rsidP="00E61441">
            <w:pPr>
              <w:spacing w:after="160" w:line="360" w:lineRule="auto"/>
              <w:rPr>
                <w:b/>
                <w:bCs/>
              </w:rPr>
            </w:pPr>
            <w:r w:rsidRPr="00475FE0">
              <w:rPr>
                <w:b/>
                <w:bCs/>
              </w:rPr>
              <w:t>*</w:t>
            </w:r>
            <w:r w:rsidR="00E61441" w:rsidRPr="00475FE0">
              <w:rPr>
                <w:b/>
                <w:bCs/>
              </w:rPr>
              <w:t xml:space="preserve">przemocy psychicznej (np. poniżanie, dyskryminacja, ośmieszanie) </w:t>
            </w:r>
          </w:p>
          <w:p w14:paraId="17101B96" w14:textId="6776F159" w:rsidR="00FE675D" w:rsidRPr="00FE675D" w:rsidRDefault="00FE675D" w:rsidP="00E61441">
            <w:pPr>
              <w:jc w:val="both"/>
            </w:pPr>
          </w:p>
        </w:tc>
        <w:tc>
          <w:tcPr>
            <w:tcW w:w="4531" w:type="dxa"/>
            <w:shd w:val="clear" w:color="auto" w:fill="FFFFFF" w:themeFill="background1"/>
          </w:tcPr>
          <w:p w14:paraId="743388D6" w14:textId="77777777" w:rsidR="00A46328" w:rsidRPr="00A46328" w:rsidRDefault="00E61441">
            <w:pPr>
              <w:pStyle w:val="Akapitzlist"/>
              <w:numPr>
                <w:ilvl w:val="0"/>
                <w:numId w:val="23"/>
              </w:numPr>
              <w:spacing w:after="120"/>
              <w:ind w:left="454" w:hanging="357"/>
            </w:pPr>
            <w:r w:rsidRPr="00A46328">
              <w:t>zadbaj o bezpieczeństwo dziecka</w:t>
            </w:r>
          </w:p>
          <w:p w14:paraId="1588122C" w14:textId="00AC7C91" w:rsidR="00E61441" w:rsidRPr="00A46328" w:rsidRDefault="00192325">
            <w:pPr>
              <w:pStyle w:val="Akapitzlist"/>
              <w:numPr>
                <w:ilvl w:val="0"/>
                <w:numId w:val="23"/>
              </w:numPr>
              <w:spacing w:after="120"/>
              <w:ind w:left="454" w:hanging="357"/>
            </w:pPr>
            <w:r w:rsidRPr="00A46328">
              <w:t>zapewnij mu wsparcie</w:t>
            </w:r>
            <w:r w:rsidR="00E61441" w:rsidRPr="00A46328">
              <w:t xml:space="preserve"> </w:t>
            </w:r>
            <w:r w:rsidRPr="00A46328">
              <w:t>specjalistów zatrudnionych w placówce</w:t>
            </w:r>
          </w:p>
          <w:p w14:paraId="78ACD243" w14:textId="7815627D" w:rsidR="00FE675D" w:rsidRPr="00A46328" w:rsidRDefault="004F4B01">
            <w:pPr>
              <w:pStyle w:val="Akapitzlist"/>
              <w:numPr>
                <w:ilvl w:val="0"/>
                <w:numId w:val="23"/>
              </w:numPr>
              <w:spacing w:after="120"/>
              <w:ind w:left="454" w:hanging="357"/>
              <w:jc w:val="both"/>
            </w:pPr>
            <w:r w:rsidRPr="00A46328">
              <w:t>Dyrektor przeprowadza</w:t>
            </w:r>
            <w:r w:rsidR="00192325" w:rsidRPr="00A46328">
              <w:t xml:space="preserve"> rozmowę wyjaśniającą </w:t>
            </w:r>
            <w:r w:rsidR="00712FF6" w:rsidRPr="00A46328">
              <w:t>z osobą podejrzaną o dopuszczenie się przemocy wobec dziecka</w:t>
            </w:r>
            <w:r w:rsidR="00A46328" w:rsidRPr="00A46328">
              <w:t>,</w:t>
            </w:r>
          </w:p>
          <w:p w14:paraId="6A23B461" w14:textId="4B6B1476" w:rsidR="003B4A80" w:rsidRPr="00A46328" w:rsidRDefault="003B4A80">
            <w:pPr>
              <w:pStyle w:val="Akapitzlist"/>
              <w:numPr>
                <w:ilvl w:val="0"/>
                <w:numId w:val="23"/>
              </w:numPr>
              <w:spacing w:after="120"/>
              <w:ind w:left="454" w:hanging="357"/>
              <w:jc w:val="both"/>
            </w:pPr>
            <w:r w:rsidRPr="00A46328">
              <w:t>Jeśli podejrzenia potwierdziły się, ale osoba dopuściła się takiego czynu po raz pierwszy – przyznaje się do błędu przed pokrzywdzonym</w:t>
            </w:r>
            <w:r w:rsidR="00D53460" w:rsidRPr="00A46328">
              <w:t xml:space="preserve"> dzieckiem</w:t>
            </w:r>
            <w:r w:rsidR="000F4B83" w:rsidRPr="00A46328">
              <w:t xml:space="preserve"> w obecności członka zespołu interwencyjnego</w:t>
            </w:r>
            <w:r w:rsidRPr="00A46328">
              <w:t>, przeprasza za popełniony czyn, sytuacja zostaje odnotowana  w notatce służbowej przez przewodniczącego zespołu interwencyjnego</w:t>
            </w:r>
            <w:r w:rsidR="00C42CB2" w:rsidRPr="00A46328">
              <w:t xml:space="preserve">, </w:t>
            </w:r>
            <w:r w:rsidR="000F4B83" w:rsidRPr="00A46328">
              <w:t xml:space="preserve">a </w:t>
            </w:r>
            <w:r w:rsidR="00C42CB2" w:rsidRPr="00A46328">
              <w:t xml:space="preserve">relacje dziecka z osobą krzywdzącą są </w:t>
            </w:r>
            <w:r w:rsidR="00E549FD" w:rsidRPr="00A46328">
              <w:t xml:space="preserve">monitorowane </w:t>
            </w:r>
            <w:r w:rsidR="00C42CB2" w:rsidRPr="00A46328">
              <w:t>przez członków zespołu interwencyjnego</w:t>
            </w:r>
          </w:p>
          <w:p w14:paraId="1E6430E5" w14:textId="77777777" w:rsidR="00A46328" w:rsidRPr="00A46328" w:rsidRDefault="00712FF6">
            <w:pPr>
              <w:pStyle w:val="Akapitzlist"/>
              <w:numPr>
                <w:ilvl w:val="0"/>
                <w:numId w:val="23"/>
              </w:numPr>
              <w:spacing w:after="120"/>
              <w:ind w:left="454" w:hanging="357"/>
              <w:jc w:val="both"/>
            </w:pPr>
            <w:r w:rsidRPr="00A46328">
              <w:t>Jeśli podejrzenia potwierdziły się,</w:t>
            </w:r>
            <w:r w:rsidR="003B4A80" w:rsidRPr="00A46328">
              <w:t xml:space="preserve"> a osoba nie przyznaje się do popełnienia czynu i/lub czyn został popełniony ponownie </w:t>
            </w:r>
          </w:p>
          <w:p w14:paraId="7E4A8945" w14:textId="77777777" w:rsidR="00A46328" w:rsidRPr="00A46328" w:rsidRDefault="00192325">
            <w:pPr>
              <w:pStyle w:val="Akapitzlist"/>
              <w:numPr>
                <w:ilvl w:val="1"/>
                <w:numId w:val="23"/>
              </w:numPr>
              <w:spacing w:after="120"/>
              <w:ind w:hanging="357"/>
              <w:jc w:val="both"/>
            </w:pPr>
            <w:r w:rsidRPr="00A46328">
              <w:t>zakończ współpracę (jeśli sprawca jest wolontariuszem lub praktykantem),</w:t>
            </w:r>
            <w:r w:rsidR="00712FF6" w:rsidRPr="00A46328">
              <w:t xml:space="preserve"> </w:t>
            </w:r>
          </w:p>
          <w:p w14:paraId="5FFF0583" w14:textId="4C1C8C98" w:rsidR="00192325" w:rsidRPr="00A46328" w:rsidRDefault="00712FF6">
            <w:pPr>
              <w:pStyle w:val="Akapitzlist"/>
              <w:numPr>
                <w:ilvl w:val="1"/>
                <w:numId w:val="23"/>
              </w:numPr>
              <w:spacing w:after="120"/>
              <w:ind w:hanging="357"/>
              <w:jc w:val="both"/>
            </w:pPr>
            <w:r w:rsidRPr="00A46328">
              <w:t>rozwiąż umowę (jeśli sprawca jest pracownikiem niepedagogicznym szkoły)</w:t>
            </w:r>
            <w:r w:rsidR="00A46328" w:rsidRPr="00A46328">
              <w:t>,</w:t>
            </w:r>
            <w:r w:rsidR="00192325" w:rsidRPr="00A46328">
              <w:t xml:space="preserve">  lub zawiadom rzecznika dyscyplinarnego, który </w:t>
            </w:r>
            <w:r w:rsidR="00192325" w:rsidRPr="00A46328">
              <w:lastRenderedPageBreak/>
              <w:t>wszczyna postępowanie wyjaśniające</w:t>
            </w:r>
            <w:r w:rsidR="00EE4848" w:rsidRPr="00A46328">
              <w:t xml:space="preserve"> (jeśli sprawca jest nauczycielem)</w:t>
            </w:r>
            <w:r w:rsidR="00192325" w:rsidRPr="00A46328">
              <w:t xml:space="preserve">. </w:t>
            </w:r>
          </w:p>
        </w:tc>
      </w:tr>
      <w:tr w:rsidR="00FE675D" w:rsidRPr="00FE675D" w14:paraId="5A6CB37B" w14:textId="77777777" w:rsidTr="00FC23CF">
        <w:tc>
          <w:tcPr>
            <w:tcW w:w="4531" w:type="dxa"/>
            <w:shd w:val="clear" w:color="auto" w:fill="FFFFFF" w:themeFill="background1"/>
          </w:tcPr>
          <w:p w14:paraId="29A1E36D" w14:textId="3B3ECBD2" w:rsidR="00FE675D" w:rsidRPr="00475FE0" w:rsidRDefault="00E61441" w:rsidP="00A46328">
            <w:pPr>
              <w:spacing w:after="160" w:line="360" w:lineRule="auto"/>
              <w:contextualSpacing/>
              <w:rPr>
                <w:b/>
                <w:bCs/>
              </w:rPr>
            </w:pPr>
            <w:r w:rsidRPr="00475FE0">
              <w:rPr>
                <w:b/>
                <w:bCs/>
              </w:rPr>
              <w:lastRenderedPageBreak/>
              <w:t>Jest pokrzywdzone innymi typami przestępstw</w:t>
            </w:r>
          </w:p>
        </w:tc>
        <w:tc>
          <w:tcPr>
            <w:tcW w:w="4531" w:type="dxa"/>
            <w:shd w:val="clear" w:color="auto" w:fill="FFFFFF" w:themeFill="background1"/>
          </w:tcPr>
          <w:p w14:paraId="576D62AE" w14:textId="3F1F94E7" w:rsidR="00E61441" w:rsidRPr="00E61441" w:rsidRDefault="00E61441" w:rsidP="00B931A5">
            <w:pPr>
              <w:pStyle w:val="Akapitzlist"/>
              <w:numPr>
                <w:ilvl w:val="0"/>
                <w:numId w:val="28"/>
              </w:numPr>
              <w:spacing w:after="120"/>
            </w:pPr>
            <w:r w:rsidRPr="00E61441">
              <w:t>zadbaj o bezpieczeństwo dziecka i odseparuj je od osoby podejrzanej o krzywdzenie;</w:t>
            </w:r>
          </w:p>
          <w:p w14:paraId="1A6F8BB3" w14:textId="11470C2B" w:rsidR="00E61441" w:rsidRPr="00E61441" w:rsidRDefault="00E61441" w:rsidP="00B931A5">
            <w:pPr>
              <w:pStyle w:val="Akapitzlist"/>
              <w:numPr>
                <w:ilvl w:val="0"/>
                <w:numId w:val="28"/>
              </w:numPr>
              <w:spacing w:after="120"/>
            </w:pPr>
            <w:r w:rsidRPr="00E61441">
              <w:t>poinformuj na piśmie policję lub prokuraturę, składając zawiadomienie o możliwości popełnienia przestępstwa</w:t>
            </w:r>
          </w:p>
          <w:p w14:paraId="48C99E61" w14:textId="77777777" w:rsidR="00A46328" w:rsidRDefault="00A46328" w:rsidP="00A46328">
            <w:pPr>
              <w:spacing w:after="120"/>
            </w:pPr>
          </w:p>
          <w:p w14:paraId="6451F0D6" w14:textId="77777777" w:rsidR="00A46328" w:rsidRDefault="00E61441" w:rsidP="00A46328">
            <w:pPr>
              <w:spacing w:after="120"/>
            </w:pPr>
            <w:r w:rsidRPr="003F7C2C">
              <w:t xml:space="preserve">Zawiadomienie możesz zaadresować do najbliższej dla Ciebie jednostki. </w:t>
            </w:r>
          </w:p>
          <w:p w14:paraId="5158697A" w14:textId="79CDB97D" w:rsidR="00E61441" w:rsidRPr="003F7C2C" w:rsidRDefault="00E61441" w:rsidP="00A46328">
            <w:pPr>
              <w:spacing w:after="120"/>
            </w:pPr>
            <w:r w:rsidRPr="003F7C2C">
              <w:t>W zawiadomieniu podaj swoje dane osobowe, dane dziecka i dane osoby podejrzewanej o krzywdzenie oraz wszelkie znane Ci fakty w sprawie – opisz, co dokładnie się zdarzyło i kto może mieć o tym wiedzę. Zawiadomienie możesz też złożyć anonimowo, ale podanie przez Ciebie danych umożliwi organowi szybsze uzyskanie potrzebnych informacji.</w:t>
            </w:r>
          </w:p>
          <w:p w14:paraId="429E9FFE" w14:textId="77777777" w:rsidR="00FE675D" w:rsidRPr="00FE675D" w:rsidRDefault="00FE675D" w:rsidP="00A46328">
            <w:pPr>
              <w:spacing w:after="120"/>
              <w:jc w:val="both"/>
            </w:pPr>
          </w:p>
        </w:tc>
      </w:tr>
      <w:tr w:rsidR="00FE675D" w:rsidRPr="00FE675D" w14:paraId="24C8E667" w14:textId="77777777" w:rsidTr="00FC23CF">
        <w:tc>
          <w:tcPr>
            <w:tcW w:w="4531" w:type="dxa"/>
            <w:shd w:val="clear" w:color="auto" w:fill="FFFFFF" w:themeFill="background1"/>
          </w:tcPr>
          <w:p w14:paraId="3ADD36FF" w14:textId="1BB0DF8B" w:rsidR="00E61441" w:rsidRPr="00475FE0" w:rsidRDefault="00E61441" w:rsidP="00E61441">
            <w:pPr>
              <w:spacing w:after="160" w:line="360" w:lineRule="auto"/>
              <w:contextualSpacing/>
              <w:rPr>
                <w:b/>
                <w:bCs/>
              </w:rPr>
            </w:pPr>
            <w:r w:rsidRPr="00475FE0">
              <w:rPr>
                <w:b/>
                <w:bCs/>
              </w:rPr>
              <w:t xml:space="preserve">Doświadcza innych niepokojących </w:t>
            </w:r>
            <w:proofErr w:type="spellStart"/>
            <w:r w:rsidRPr="00475FE0">
              <w:rPr>
                <w:b/>
                <w:bCs/>
              </w:rPr>
              <w:t>zachowań</w:t>
            </w:r>
            <w:proofErr w:type="spellEnd"/>
            <w:r w:rsidRPr="00475FE0">
              <w:rPr>
                <w:b/>
                <w:bCs/>
              </w:rPr>
              <w:t xml:space="preserve"> (tj. krzyk, niestosowne komentarze) </w:t>
            </w:r>
          </w:p>
          <w:p w14:paraId="172E5838" w14:textId="77777777" w:rsidR="00FE675D" w:rsidRPr="00FE675D" w:rsidRDefault="00FE675D" w:rsidP="681041A9">
            <w:pPr>
              <w:jc w:val="both"/>
            </w:pPr>
          </w:p>
        </w:tc>
        <w:tc>
          <w:tcPr>
            <w:tcW w:w="4531" w:type="dxa"/>
            <w:shd w:val="clear" w:color="auto" w:fill="FFFFFF" w:themeFill="background1"/>
          </w:tcPr>
          <w:p w14:paraId="639EA9D0" w14:textId="0CAE4985" w:rsidR="00712FF6" w:rsidRPr="00A46328" w:rsidRDefault="00E61441" w:rsidP="00B931A5">
            <w:pPr>
              <w:pStyle w:val="Akapitzlist"/>
              <w:numPr>
                <w:ilvl w:val="0"/>
                <w:numId w:val="29"/>
              </w:numPr>
              <w:spacing w:after="120"/>
            </w:pPr>
            <w:r w:rsidRPr="00A46328">
              <w:t xml:space="preserve">zadbaj o bezpieczeństwo dziecka i </w:t>
            </w:r>
            <w:r w:rsidR="00712FF6" w:rsidRPr="00A46328">
              <w:t xml:space="preserve">zapewnij mu wsparcie specjalistów zatrudnionych w placówce </w:t>
            </w:r>
          </w:p>
          <w:p w14:paraId="595931BC" w14:textId="4B01214D" w:rsidR="00E61441" w:rsidRPr="00A46328" w:rsidRDefault="006421BE" w:rsidP="00B931A5">
            <w:pPr>
              <w:pStyle w:val="Akapitzlist"/>
              <w:numPr>
                <w:ilvl w:val="0"/>
                <w:numId w:val="29"/>
              </w:numPr>
              <w:spacing w:after="120"/>
            </w:pPr>
            <w:r>
              <w:t>w</w:t>
            </w:r>
            <w:r w:rsidR="00712FF6" w:rsidRPr="00A46328">
              <w:t xml:space="preserve"> miarę możliwości </w:t>
            </w:r>
            <w:r w:rsidR="00E61441" w:rsidRPr="00A46328">
              <w:t>odseparuj je od osoby podejrzanej o krzywdzenie;</w:t>
            </w:r>
          </w:p>
          <w:p w14:paraId="4DD5E5B8" w14:textId="59C7935F" w:rsidR="00E61441" w:rsidRPr="00A46328" w:rsidRDefault="00E61441" w:rsidP="00B931A5">
            <w:pPr>
              <w:pStyle w:val="Akapitzlist"/>
              <w:numPr>
                <w:ilvl w:val="0"/>
                <w:numId w:val="29"/>
              </w:numPr>
              <w:spacing w:after="120"/>
            </w:pPr>
            <w:r w:rsidRPr="00A46328">
              <w:t>przeprowadź rozmowę dyscyplinującą, a w przypadku braku poprawy zakończ współpracę.</w:t>
            </w:r>
          </w:p>
          <w:p w14:paraId="67FB0A59" w14:textId="77777777" w:rsidR="00FE675D" w:rsidRPr="00FE675D" w:rsidRDefault="00FE675D" w:rsidP="681041A9">
            <w:pPr>
              <w:jc w:val="both"/>
            </w:pPr>
          </w:p>
        </w:tc>
      </w:tr>
    </w:tbl>
    <w:p w14:paraId="47CFA6D2" w14:textId="715D0B65" w:rsidR="00FE675D" w:rsidRDefault="00FE675D" w:rsidP="681041A9">
      <w:pPr>
        <w:jc w:val="both"/>
      </w:pPr>
    </w:p>
    <w:p w14:paraId="63DFEC85" w14:textId="77777777" w:rsidR="00A46328" w:rsidRDefault="00A46328" w:rsidP="681041A9">
      <w:pPr>
        <w:jc w:val="both"/>
      </w:pPr>
    </w:p>
    <w:p w14:paraId="4B55D969" w14:textId="77777777" w:rsidR="002B620D" w:rsidRDefault="002B620D" w:rsidP="681041A9">
      <w:pPr>
        <w:jc w:val="both"/>
      </w:pPr>
    </w:p>
    <w:p w14:paraId="20971F7F" w14:textId="77777777" w:rsidR="002B620D" w:rsidRDefault="002B620D" w:rsidP="681041A9">
      <w:pPr>
        <w:jc w:val="both"/>
      </w:pPr>
    </w:p>
    <w:p w14:paraId="79EE258B" w14:textId="77777777" w:rsidR="002B620D" w:rsidRDefault="002B620D" w:rsidP="681041A9">
      <w:pPr>
        <w:jc w:val="both"/>
      </w:pPr>
    </w:p>
    <w:p w14:paraId="2161565E" w14:textId="77777777" w:rsidR="002B620D" w:rsidRDefault="002B620D" w:rsidP="681041A9">
      <w:pPr>
        <w:jc w:val="both"/>
      </w:pPr>
    </w:p>
    <w:p w14:paraId="2B01E6E4" w14:textId="77777777" w:rsidR="002B620D" w:rsidRDefault="002B620D" w:rsidP="681041A9">
      <w:pPr>
        <w:jc w:val="both"/>
      </w:pPr>
    </w:p>
    <w:p w14:paraId="39D3EAAB" w14:textId="77777777" w:rsidR="002B620D" w:rsidRDefault="002B620D" w:rsidP="681041A9">
      <w:pPr>
        <w:jc w:val="both"/>
      </w:pPr>
    </w:p>
    <w:p w14:paraId="1B7DC0A1" w14:textId="77777777" w:rsidR="002B620D" w:rsidRDefault="002B620D" w:rsidP="681041A9">
      <w:pPr>
        <w:jc w:val="both"/>
      </w:pPr>
    </w:p>
    <w:p w14:paraId="1B1B3F82" w14:textId="77777777" w:rsidR="002B620D" w:rsidRDefault="002B620D" w:rsidP="681041A9">
      <w:pPr>
        <w:jc w:val="both"/>
      </w:pPr>
    </w:p>
    <w:p w14:paraId="26D5928F" w14:textId="77777777" w:rsidR="002B620D" w:rsidRDefault="002B620D" w:rsidP="681041A9">
      <w:pPr>
        <w:jc w:val="both"/>
      </w:pPr>
    </w:p>
    <w:p w14:paraId="24B10EEC" w14:textId="77777777" w:rsidR="002B620D" w:rsidRDefault="002B620D" w:rsidP="681041A9">
      <w:pPr>
        <w:jc w:val="both"/>
      </w:pPr>
    </w:p>
    <w:p w14:paraId="167C5384" w14:textId="77777777" w:rsidR="002B620D" w:rsidRDefault="002B620D" w:rsidP="681041A9">
      <w:pPr>
        <w:jc w:val="both"/>
      </w:pPr>
    </w:p>
    <w:p w14:paraId="280A10E0" w14:textId="77777777" w:rsidR="002B620D" w:rsidRDefault="002B620D" w:rsidP="681041A9">
      <w:pPr>
        <w:jc w:val="both"/>
      </w:pPr>
    </w:p>
    <w:p w14:paraId="27437B70" w14:textId="77777777" w:rsidR="002B620D" w:rsidRPr="00FE675D" w:rsidRDefault="002B620D" w:rsidP="681041A9">
      <w:pPr>
        <w:jc w:val="both"/>
      </w:pPr>
    </w:p>
    <w:p w14:paraId="36D24321" w14:textId="77777777" w:rsidR="00FE675D" w:rsidRDefault="00FE675D" w:rsidP="681041A9">
      <w:pPr>
        <w:jc w:val="both"/>
        <w:rPr>
          <w:b/>
          <w:bCs/>
        </w:rPr>
      </w:pPr>
    </w:p>
    <w:p w14:paraId="221E34CF" w14:textId="4A7A32D7" w:rsidR="00E61441" w:rsidRPr="00E61441" w:rsidRDefault="00E61441" w:rsidP="00F72848">
      <w:pPr>
        <w:jc w:val="both"/>
        <w:rPr>
          <w:b/>
          <w:bCs/>
        </w:rPr>
      </w:pPr>
      <w:r w:rsidRPr="006421BE">
        <w:rPr>
          <w:b/>
          <w:bCs/>
          <w:highlight w:val="lightGray"/>
        </w:rPr>
        <w:lastRenderedPageBreak/>
        <w:t>Schemat interwencji w przypadku podejrzenia krzywdzenia dziecka przez osobę nieletnią, czyli taką, która nie ukończyła 17 roku życia (przemoc rówieśnicza):</w:t>
      </w:r>
    </w:p>
    <w:p w14:paraId="5B05D86A" w14:textId="77777777" w:rsidR="00E61441" w:rsidRPr="00E61441" w:rsidRDefault="00E61441" w:rsidP="00E61441">
      <w:pPr>
        <w:spacing w:line="360" w:lineRule="auto"/>
      </w:pPr>
    </w:p>
    <w:p w14:paraId="0A4C328D" w14:textId="77777777" w:rsidR="00E61441" w:rsidRDefault="00E61441" w:rsidP="00E61441">
      <w:pPr>
        <w:spacing w:line="360" w:lineRule="auto"/>
      </w:pPr>
      <w:r w:rsidRPr="00E61441">
        <w:t>Podejrzewasz, że dziecko:</w:t>
      </w:r>
    </w:p>
    <w:tbl>
      <w:tblPr>
        <w:tblStyle w:val="Tabela-Siatka"/>
        <w:tblW w:w="0" w:type="auto"/>
        <w:shd w:val="clear" w:color="auto" w:fill="FFFFFF" w:themeFill="background1"/>
        <w:tblLook w:val="04A0" w:firstRow="1" w:lastRow="0" w:firstColumn="1" w:lastColumn="0" w:noHBand="0" w:noVBand="1"/>
      </w:tblPr>
      <w:tblGrid>
        <w:gridCol w:w="4531"/>
        <w:gridCol w:w="4531"/>
      </w:tblGrid>
      <w:tr w:rsidR="00E61441" w14:paraId="37BC0A38" w14:textId="77777777" w:rsidTr="00FC23CF">
        <w:tc>
          <w:tcPr>
            <w:tcW w:w="4531" w:type="dxa"/>
            <w:shd w:val="clear" w:color="auto" w:fill="FFFFFF" w:themeFill="background1"/>
          </w:tcPr>
          <w:p w14:paraId="6AB3B006" w14:textId="6E202961" w:rsidR="00E61441" w:rsidRPr="00475FE0" w:rsidRDefault="00E61441" w:rsidP="00E61441">
            <w:pPr>
              <w:spacing w:after="160" w:line="360" w:lineRule="auto"/>
              <w:contextualSpacing/>
              <w:rPr>
                <w:b/>
                <w:bCs/>
              </w:rPr>
            </w:pPr>
            <w:r w:rsidRPr="00475FE0">
              <w:rPr>
                <w:b/>
                <w:bCs/>
              </w:rPr>
              <w:t xml:space="preserve">Doświadcza ze strony innego dziecka </w:t>
            </w:r>
            <w:r w:rsidR="00475FE0">
              <w:rPr>
                <w:b/>
                <w:bCs/>
              </w:rPr>
              <w:t>*</w:t>
            </w:r>
            <w:r w:rsidRPr="00475FE0">
              <w:rPr>
                <w:b/>
                <w:bCs/>
              </w:rPr>
              <w:t xml:space="preserve">przemocy z uszczerbkiem na zdrowiu, </w:t>
            </w:r>
            <w:r w:rsidR="00475FE0">
              <w:rPr>
                <w:b/>
                <w:bCs/>
              </w:rPr>
              <w:t>*</w:t>
            </w:r>
            <w:r w:rsidRPr="00475FE0">
              <w:rPr>
                <w:b/>
                <w:bCs/>
              </w:rPr>
              <w:t xml:space="preserve">wykorzystania seksualnego lub/i </w:t>
            </w:r>
            <w:r w:rsidR="00475FE0">
              <w:rPr>
                <w:b/>
                <w:bCs/>
              </w:rPr>
              <w:t>*</w:t>
            </w:r>
            <w:r w:rsidRPr="00475FE0">
              <w:rPr>
                <w:b/>
                <w:bCs/>
              </w:rPr>
              <w:t xml:space="preserve">zagrożone jest jego życie </w:t>
            </w:r>
          </w:p>
          <w:p w14:paraId="6411B4DC" w14:textId="77777777" w:rsidR="00E61441" w:rsidRDefault="00E61441" w:rsidP="00E61441">
            <w:pPr>
              <w:spacing w:line="360" w:lineRule="auto"/>
            </w:pPr>
          </w:p>
        </w:tc>
        <w:tc>
          <w:tcPr>
            <w:tcW w:w="4531" w:type="dxa"/>
            <w:shd w:val="clear" w:color="auto" w:fill="FFFFFF" w:themeFill="background1"/>
          </w:tcPr>
          <w:p w14:paraId="40206D69" w14:textId="77777777" w:rsidR="00E61441" w:rsidRPr="00E61441" w:rsidRDefault="00E61441">
            <w:pPr>
              <w:numPr>
                <w:ilvl w:val="0"/>
                <w:numId w:val="16"/>
              </w:numPr>
              <w:contextualSpacing/>
            </w:pPr>
            <w:r w:rsidRPr="00E61441">
              <w:t xml:space="preserve">zadbaj o bezpieczeństwo dziecka i odseparuj je od osoby podejrzanej o krzywdzenie; </w:t>
            </w:r>
          </w:p>
          <w:p w14:paraId="37123B33" w14:textId="77777777" w:rsidR="00E61441" w:rsidRPr="00E61441" w:rsidRDefault="00E61441">
            <w:pPr>
              <w:numPr>
                <w:ilvl w:val="0"/>
                <w:numId w:val="16"/>
              </w:numPr>
              <w:contextualSpacing/>
            </w:pPr>
            <w:r w:rsidRPr="00E61441">
              <w:t xml:space="preserve">przeprowadź rozmowę z rodzicami/opiekunami dzieci uwikłanych w przemoc; </w:t>
            </w:r>
          </w:p>
          <w:p w14:paraId="5175D623" w14:textId="77777777" w:rsidR="00E61441" w:rsidRPr="00E61441" w:rsidRDefault="00E61441">
            <w:pPr>
              <w:numPr>
                <w:ilvl w:val="0"/>
                <w:numId w:val="14"/>
              </w:numPr>
              <w:contextualSpacing/>
            </w:pPr>
            <w:r w:rsidRPr="00E61441">
              <w:t>równolegle powiadom najbliższy sąd rodzinny lub policję wysyłając zawiadomienie o możliwości popełnienia przestępstwa.</w:t>
            </w:r>
          </w:p>
          <w:p w14:paraId="16543683" w14:textId="77777777" w:rsidR="00E61441" w:rsidRDefault="00E61441" w:rsidP="006421BE"/>
        </w:tc>
      </w:tr>
      <w:tr w:rsidR="00E61441" w14:paraId="60DE1196" w14:textId="77777777" w:rsidTr="00FC23CF">
        <w:tc>
          <w:tcPr>
            <w:tcW w:w="4531" w:type="dxa"/>
            <w:shd w:val="clear" w:color="auto" w:fill="FFFFFF" w:themeFill="background1"/>
          </w:tcPr>
          <w:p w14:paraId="6431AC6E" w14:textId="77777777" w:rsidR="001E6768" w:rsidRDefault="00E61441" w:rsidP="00E61441">
            <w:pPr>
              <w:spacing w:after="160" w:line="360" w:lineRule="auto"/>
              <w:contextualSpacing/>
              <w:rPr>
                <w:b/>
                <w:bCs/>
              </w:rPr>
            </w:pPr>
            <w:r w:rsidRPr="00475FE0">
              <w:rPr>
                <w:b/>
                <w:bCs/>
              </w:rPr>
              <w:t xml:space="preserve">Doświadcza ze strony innego dziecka jednorazowo </w:t>
            </w:r>
          </w:p>
          <w:p w14:paraId="738A7262" w14:textId="77777777" w:rsidR="001E6768" w:rsidRDefault="001E6768" w:rsidP="00E61441">
            <w:pPr>
              <w:spacing w:after="160" w:line="360" w:lineRule="auto"/>
              <w:contextualSpacing/>
              <w:rPr>
                <w:b/>
                <w:bCs/>
              </w:rPr>
            </w:pPr>
            <w:r>
              <w:rPr>
                <w:b/>
                <w:bCs/>
              </w:rPr>
              <w:t>*</w:t>
            </w:r>
            <w:r w:rsidR="00E61441" w:rsidRPr="00475FE0">
              <w:rPr>
                <w:b/>
                <w:bCs/>
              </w:rPr>
              <w:t xml:space="preserve">innej przemocy fizycznej (np. popychanie, szturchanie), </w:t>
            </w:r>
          </w:p>
          <w:p w14:paraId="5DBD352D" w14:textId="77777777" w:rsidR="001E6768" w:rsidRDefault="001E6768" w:rsidP="00E61441">
            <w:pPr>
              <w:spacing w:after="160" w:line="360" w:lineRule="auto"/>
              <w:contextualSpacing/>
              <w:rPr>
                <w:b/>
                <w:bCs/>
              </w:rPr>
            </w:pPr>
            <w:r>
              <w:rPr>
                <w:b/>
                <w:bCs/>
              </w:rPr>
              <w:t>*</w:t>
            </w:r>
            <w:r w:rsidR="00E61441" w:rsidRPr="00475FE0">
              <w:rPr>
                <w:b/>
                <w:bCs/>
              </w:rPr>
              <w:t xml:space="preserve">przemocy psychicznej (np. poniżanie, dyskryminacja, ośmieszanie) lub </w:t>
            </w:r>
          </w:p>
          <w:p w14:paraId="418A0FD9" w14:textId="3EADE5ED" w:rsidR="00E61441" w:rsidRPr="00475FE0" w:rsidRDefault="001E6768" w:rsidP="00E61441">
            <w:pPr>
              <w:spacing w:after="160" w:line="360" w:lineRule="auto"/>
              <w:contextualSpacing/>
              <w:rPr>
                <w:b/>
                <w:bCs/>
              </w:rPr>
            </w:pPr>
            <w:r>
              <w:rPr>
                <w:b/>
                <w:bCs/>
              </w:rPr>
              <w:t>*</w:t>
            </w:r>
            <w:r w:rsidR="00E61441" w:rsidRPr="00475FE0">
              <w:rPr>
                <w:b/>
                <w:bCs/>
              </w:rPr>
              <w:t xml:space="preserve">innych niepokojących </w:t>
            </w:r>
            <w:proofErr w:type="spellStart"/>
            <w:r w:rsidR="00E61441" w:rsidRPr="00475FE0">
              <w:rPr>
                <w:b/>
                <w:bCs/>
              </w:rPr>
              <w:t>zachowań</w:t>
            </w:r>
            <w:proofErr w:type="spellEnd"/>
            <w:r w:rsidR="00E61441" w:rsidRPr="00475FE0">
              <w:rPr>
                <w:b/>
                <w:bCs/>
              </w:rPr>
              <w:t xml:space="preserve"> (tj. krzyk, niestosowne komentarze) </w:t>
            </w:r>
          </w:p>
          <w:p w14:paraId="43E0DCE3" w14:textId="77777777" w:rsidR="00E61441" w:rsidRDefault="00E61441" w:rsidP="00E61441">
            <w:pPr>
              <w:spacing w:line="360" w:lineRule="auto"/>
            </w:pPr>
          </w:p>
        </w:tc>
        <w:tc>
          <w:tcPr>
            <w:tcW w:w="4531" w:type="dxa"/>
            <w:shd w:val="clear" w:color="auto" w:fill="FFFFFF" w:themeFill="background1"/>
          </w:tcPr>
          <w:p w14:paraId="77CBE6F7" w14:textId="2C9C7A5B" w:rsidR="00E61441" w:rsidRPr="006421BE" w:rsidRDefault="00E61441">
            <w:pPr>
              <w:numPr>
                <w:ilvl w:val="0"/>
                <w:numId w:val="15"/>
              </w:numPr>
              <w:spacing w:after="120"/>
              <w:ind w:left="357" w:hanging="357"/>
              <w:contextualSpacing/>
            </w:pPr>
            <w:r w:rsidRPr="006421BE">
              <w:t xml:space="preserve">zadbaj o bezpieczeństwo dziecka i </w:t>
            </w:r>
            <w:r w:rsidR="00BD3FAE" w:rsidRPr="006421BE">
              <w:t xml:space="preserve">w miarę możliwości </w:t>
            </w:r>
            <w:r w:rsidRPr="006421BE">
              <w:t xml:space="preserve">odseparuj je od osoby podejrzanej o krzywdzenie; </w:t>
            </w:r>
          </w:p>
          <w:p w14:paraId="64688CD6" w14:textId="77777777" w:rsidR="00E61441" w:rsidRPr="006421BE" w:rsidRDefault="00E61441">
            <w:pPr>
              <w:numPr>
                <w:ilvl w:val="0"/>
                <w:numId w:val="15"/>
              </w:numPr>
              <w:spacing w:after="120"/>
              <w:ind w:left="357" w:hanging="357"/>
              <w:contextualSpacing/>
            </w:pPr>
            <w:r w:rsidRPr="006421BE">
              <w:t xml:space="preserve">przeprowadź rozmowę osobno z rodzicami dziecka krzywdzącego i krzywdzonego oraz opracuj działania naprawcze; </w:t>
            </w:r>
          </w:p>
          <w:p w14:paraId="00CCD47A" w14:textId="77777777" w:rsidR="00166EF2" w:rsidRPr="006421BE" w:rsidRDefault="00E61441">
            <w:pPr>
              <w:numPr>
                <w:ilvl w:val="0"/>
                <w:numId w:val="15"/>
              </w:numPr>
              <w:spacing w:after="120"/>
              <w:ind w:left="357" w:hanging="357"/>
              <w:contextualSpacing/>
            </w:pPr>
            <w:r w:rsidRPr="006421BE">
              <w:t>w przypadku powtarzającej się przemocy powiadom lokalny sąd rodzinny, wysyłając wniosek o wgląd w sytuację rodziny.</w:t>
            </w:r>
            <w:r w:rsidR="00BD3FAE" w:rsidRPr="006421BE">
              <w:t xml:space="preserve"> </w:t>
            </w:r>
          </w:p>
          <w:p w14:paraId="2D6B951E" w14:textId="77777777" w:rsidR="006421BE" w:rsidRDefault="006421BE" w:rsidP="00166EF2">
            <w:pPr>
              <w:spacing w:after="160" w:line="360" w:lineRule="auto"/>
              <w:contextualSpacing/>
            </w:pPr>
          </w:p>
          <w:p w14:paraId="7B9E452A" w14:textId="264E85B1" w:rsidR="00E61441" w:rsidRPr="00E61441" w:rsidRDefault="00E61441" w:rsidP="006421BE">
            <w:pPr>
              <w:spacing w:after="120"/>
              <w:contextualSpacing/>
            </w:pPr>
            <w:r w:rsidRPr="00E61441">
              <w:t>Wniosek złóż na piśmie do sądu rodzinnego właściwego ze względu na miejsce zamieszkania dziecka. We wniosku podaj wszystkie znane Ci dane dziecka (imię i nazwisko, adres zamieszkania, imiona i nazwiska rodziców) oraz wszystkie okoliczności, które mogą być istotne dla rozstrzygnięcia sprawy (opisz, co niepokojącego dzieje się w rodzinie, co zaobserwowałaś/eś)</w:t>
            </w:r>
          </w:p>
          <w:p w14:paraId="2486C270" w14:textId="77777777" w:rsidR="00E61441" w:rsidRDefault="00E61441" w:rsidP="00E61441">
            <w:pPr>
              <w:spacing w:line="360" w:lineRule="auto"/>
            </w:pPr>
          </w:p>
        </w:tc>
      </w:tr>
    </w:tbl>
    <w:p w14:paraId="404181A5" w14:textId="77777777" w:rsidR="00E61441" w:rsidRDefault="00E61441" w:rsidP="00E61441">
      <w:pPr>
        <w:spacing w:line="360" w:lineRule="auto"/>
      </w:pPr>
    </w:p>
    <w:p w14:paraId="42B91C60" w14:textId="77777777" w:rsidR="002B620D" w:rsidRDefault="002B620D" w:rsidP="00E61441">
      <w:pPr>
        <w:spacing w:line="360" w:lineRule="auto"/>
      </w:pPr>
    </w:p>
    <w:p w14:paraId="6EB054E5" w14:textId="77777777" w:rsidR="002B620D" w:rsidRDefault="002B620D" w:rsidP="00E61441">
      <w:pPr>
        <w:spacing w:line="360" w:lineRule="auto"/>
      </w:pPr>
    </w:p>
    <w:p w14:paraId="3F618822" w14:textId="77777777" w:rsidR="002B620D" w:rsidRDefault="002B620D" w:rsidP="00E61441">
      <w:pPr>
        <w:spacing w:line="360" w:lineRule="auto"/>
      </w:pPr>
    </w:p>
    <w:p w14:paraId="591EC8D9" w14:textId="77777777" w:rsidR="002B620D" w:rsidRDefault="002B620D" w:rsidP="00E61441">
      <w:pPr>
        <w:spacing w:line="360" w:lineRule="auto"/>
      </w:pPr>
    </w:p>
    <w:p w14:paraId="246563C2" w14:textId="77777777" w:rsidR="002B620D" w:rsidRDefault="002B620D" w:rsidP="00E61441">
      <w:pPr>
        <w:spacing w:line="360" w:lineRule="auto"/>
      </w:pPr>
    </w:p>
    <w:p w14:paraId="2E2E5418" w14:textId="77777777" w:rsidR="00611AFA" w:rsidRPr="00E61441" w:rsidRDefault="00611AFA" w:rsidP="006421BE"/>
    <w:p w14:paraId="2711B806" w14:textId="396B10B5" w:rsidR="00844352" w:rsidRPr="00844352" w:rsidRDefault="00844352" w:rsidP="006421BE">
      <w:pPr>
        <w:rPr>
          <w:b/>
          <w:bCs/>
        </w:rPr>
      </w:pPr>
      <w:r w:rsidRPr="006421BE">
        <w:rPr>
          <w:b/>
          <w:bCs/>
          <w:highlight w:val="lightGray"/>
        </w:rPr>
        <w:lastRenderedPageBreak/>
        <w:t>Schemat interwencji w przypadku podejrzenia krzywdzenia dziecka przez rodzica lub opiekuna.</w:t>
      </w:r>
    </w:p>
    <w:p w14:paraId="6DCD8BA7" w14:textId="77777777" w:rsidR="00844352" w:rsidRPr="00844352" w:rsidRDefault="00844352" w:rsidP="00844352">
      <w:pPr>
        <w:spacing w:line="360" w:lineRule="auto"/>
        <w:rPr>
          <w:b/>
          <w:bCs/>
          <w:color w:val="0070C0"/>
        </w:rPr>
      </w:pPr>
    </w:p>
    <w:p w14:paraId="01737ED5" w14:textId="77777777" w:rsidR="00844352" w:rsidRDefault="00844352" w:rsidP="00844352">
      <w:pPr>
        <w:spacing w:line="360" w:lineRule="auto"/>
      </w:pPr>
      <w:r w:rsidRPr="00844352">
        <w:t>Podejrzewasz, ze dziecko</w:t>
      </w:r>
    </w:p>
    <w:tbl>
      <w:tblPr>
        <w:tblStyle w:val="Tabela-Siatka"/>
        <w:tblW w:w="0" w:type="auto"/>
        <w:shd w:val="clear" w:color="auto" w:fill="FFFFFF" w:themeFill="background1"/>
        <w:tblLook w:val="04A0" w:firstRow="1" w:lastRow="0" w:firstColumn="1" w:lastColumn="0" w:noHBand="0" w:noVBand="1"/>
      </w:tblPr>
      <w:tblGrid>
        <w:gridCol w:w="4531"/>
        <w:gridCol w:w="4531"/>
      </w:tblGrid>
      <w:tr w:rsidR="00BF1F64" w14:paraId="4AE96752" w14:textId="77777777" w:rsidTr="00FC23CF">
        <w:tc>
          <w:tcPr>
            <w:tcW w:w="4531" w:type="dxa"/>
            <w:shd w:val="clear" w:color="auto" w:fill="FFFFFF" w:themeFill="background1"/>
          </w:tcPr>
          <w:p w14:paraId="7EC8106B" w14:textId="77777777" w:rsidR="001E6768" w:rsidRDefault="00BF1F64" w:rsidP="00BF1F64">
            <w:pPr>
              <w:spacing w:line="360" w:lineRule="auto"/>
              <w:rPr>
                <w:b/>
                <w:bCs/>
              </w:rPr>
            </w:pPr>
            <w:r w:rsidRPr="001E6768">
              <w:rPr>
                <w:b/>
                <w:bCs/>
              </w:rPr>
              <w:t xml:space="preserve">Doświadcza </w:t>
            </w:r>
          </w:p>
          <w:p w14:paraId="5FA4FD92" w14:textId="2BD2C7BA" w:rsidR="00BF1F64" w:rsidRPr="001E6768" w:rsidRDefault="001E6768" w:rsidP="00BF1F64">
            <w:pPr>
              <w:spacing w:line="360" w:lineRule="auto"/>
              <w:rPr>
                <w:b/>
                <w:bCs/>
              </w:rPr>
            </w:pPr>
            <w:r>
              <w:rPr>
                <w:b/>
                <w:bCs/>
              </w:rPr>
              <w:t>*</w:t>
            </w:r>
            <w:r w:rsidR="00BF1F64" w:rsidRPr="001E6768">
              <w:rPr>
                <w:b/>
                <w:bCs/>
              </w:rPr>
              <w:t xml:space="preserve">przemocy z uszczerbkiem na zdrowiu, </w:t>
            </w:r>
            <w:r>
              <w:rPr>
                <w:b/>
                <w:bCs/>
              </w:rPr>
              <w:t>*</w:t>
            </w:r>
            <w:r w:rsidR="00BF1F64" w:rsidRPr="001E6768">
              <w:rPr>
                <w:b/>
                <w:bCs/>
              </w:rPr>
              <w:t xml:space="preserve">wykorzystywania seksualnego lub/i </w:t>
            </w:r>
            <w:r>
              <w:rPr>
                <w:b/>
                <w:bCs/>
              </w:rPr>
              <w:t>*</w:t>
            </w:r>
            <w:r w:rsidR="00BF1F64" w:rsidRPr="001E6768">
              <w:rPr>
                <w:b/>
                <w:bCs/>
              </w:rPr>
              <w:t>zagrożone jest jego życie</w:t>
            </w:r>
          </w:p>
        </w:tc>
        <w:tc>
          <w:tcPr>
            <w:tcW w:w="4531" w:type="dxa"/>
            <w:shd w:val="clear" w:color="auto" w:fill="FFFFFF" w:themeFill="background1"/>
          </w:tcPr>
          <w:p w14:paraId="28E8A675" w14:textId="75CC4D50" w:rsidR="00BF1F64" w:rsidRPr="00844352" w:rsidRDefault="00BF1F64">
            <w:pPr>
              <w:numPr>
                <w:ilvl w:val="0"/>
                <w:numId w:val="18"/>
              </w:numPr>
              <w:spacing w:after="120"/>
              <w:ind w:left="357" w:hanging="357"/>
              <w:contextualSpacing/>
            </w:pPr>
            <w:r w:rsidRPr="00844352">
              <w:t xml:space="preserve">zadbaj o bezpieczeństwo dziecka i odseparuj je od rodzica/opiekuna podejrzanego o krzywdzenie; </w:t>
            </w:r>
            <w:r w:rsidR="00BD3FAE">
              <w:t xml:space="preserve"> </w:t>
            </w:r>
            <w:r w:rsidR="006421BE">
              <w:t>(patrz schemat postępowania w przypadku założenia Niebieskiej Karty),</w:t>
            </w:r>
          </w:p>
          <w:p w14:paraId="0046AAE1" w14:textId="77777777" w:rsidR="00BF1F64" w:rsidRPr="00844352" w:rsidRDefault="00BF1F64">
            <w:pPr>
              <w:numPr>
                <w:ilvl w:val="0"/>
                <w:numId w:val="18"/>
              </w:numPr>
              <w:spacing w:after="120"/>
              <w:ind w:left="357" w:hanging="357"/>
              <w:contextualSpacing/>
            </w:pPr>
            <w:r w:rsidRPr="00844352">
              <w:t>zawiadom policję pod nr 112 lub 997</w:t>
            </w:r>
          </w:p>
          <w:p w14:paraId="57A0B26A" w14:textId="77777777" w:rsidR="00BF1F64" w:rsidRDefault="00BF1F64" w:rsidP="00BF1F64">
            <w:pPr>
              <w:spacing w:line="360" w:lineRule="auto"/>
            </w:pPr>
          </w:p>
        </w:tc>
      </w:tr>
      <w:tr w:rsidR="00BF1F64" w14:paraId="56ECD620" w14:textId="77777777" w:rsidTr="00FC23CF">
        <w:tc>
          <w:tcPr>
            <w:tcW w:w="4531" w:type="dxa"/>
            <w:shd w:val="clear" w:color="auto" w:fill="FFFFFF" w:themeFill="background1"/>
          </w:tcPr>
          <w:p w14:paraId="4198BB54" w14:textId="77777777" w:rsidR="001E6768" w:rsidRDefault="00BF1F64" w:rsidP="00BF1F64">
            <w:pPr>
              <w:spacing w:line="360" w:lineRule="auto"/>
              <w:rPr>
                <w:b/>
                <w:bCs/>
              </w:rPr>
            </w:pPr>
            <w:r w:rsidRPr="001E6768">
              <w:rPr>
                <w:b/>
                <w:bCs/>
              </w:rPr>
              <w:t xml:space="preserve">Doświadcza </w:t>
            </w:r>
          </w:p>
          <w:p w14:paraId="67AF3ADC" w14:textId="77777777" w:rsidR="001E6768" w:rsidRDefault="001E6768" w:rsidP="00BF1F64">
            <w:pPr>
              <w:spacing w:line="360" w:lineRule="auto"/>
              <w:rPr>
                <w:b/>
                <w:bCs/>
              </w:rPr>
            </w:pPr>
            <w:r>
              <w:rPr>
                <w:b/>
                <w:bCs/>
              </w:rPr>
              <w:t>*</w:t>
            </w:r>
            <w:r w:rsidR="00BF1F64" w:rsidRPr="001E6768">
              <w:rPr>
                <w:b/>
                <w:bCs/>
              </w:rPr>
              <w:t xml:space="preserve">zaniedbania lub </w:t>
            </w:r>
          </w:p>
          <w:p w14:paraId="772D9452" w14:textId="4871F478" w:rsidR="00BF1F64" w:rsidRPr="001E6768" w:rsidRDefault="001E6768" w:rsidP="00BF1F64">
            <w:pPr>
              <w:spacing w:line="360" w:lineRule="auto"/>
              <w:rPr>
                <w:b/>
                <w:bCs/>
              </w:rPr>
            </w:pPr>
            <w:r>
              <w:rPr>
                <w:b/>
                <w:bCs/>
              </w:rPr>
              <w:t>*</w:t>
            </w:r>
            <w:r w:rsidR="00BF1F64" w:rsidRPr="001E6768">
              <w:rPr>
                <w:b/>
                <w:bCs/>
              </w:rPr>
              <w:t>rodzic/opiekun dziecka jest niewydolny wychowawczo (np. dziecko chodzi w nieadekwatnych do pogody ubraniach, opuszcza miejsce zamieszkania bez nadzoru osoby dorosłej)</w:t>
            </w:r>
          </w:p>
        </w:tc>
        <w:tc>
          <w:tcPr>
            <w:tcW w:w="4531" w:type="dxa"/>
            <w:shd w:val="clear" w:color="auto" w:fill="FFFFFF" w:themeFill="background1"/>
          </w:tcPr>
          <w:p w14:paraId="70D81BAD" w14:textId="77777777" w:rsidR="00BF1F64" w:rsidRPr="00844352" w:rsidRDefault="00BF1F64">
            <w:pPr>
              <w:numPr>
                <w:ilvl w:val="0"/>
                <w:numId w:val="19"/>
              </w:numPr>
              <w:spacing w:after="120"/>
              <w:contextualSpacing/>
            </w:pPr>
            <w:r w:rsidRPr="00844352">
              <w:t xml:space="preserve">zadbaj o bezpieczeństwo dziecka; </w:t>
            </w:r>
          </w:p>
          <w:p w14:paraId="2DAAB6E2" w14:textId="77777777" w:rsidR="00BF1F64" w:rsidRPr="00844352" w:rsidRDefault="00BF1F64">
            <w:pPr>
              <w:numPr>
                <w:ilvl w:val="0"/>
                <w:numId w:val="19"/>
              </w:numPr>
              <w:spacing w:after="120"/>
              <w:contextualSpacing/>
            </w:pPr>
            <w:r w:rsidRPr="00844352">
              <w:t xml:space="preserve">porozmawiaj z rodzicem/opiekunem; </w:t>
            </w:r>
          </w:p>
          <w:p w14:paraId="0936B979" w14:textId="77777777" w:rsidR="00BF1F64" w:rsidRPr="00844352" w:rsidRDefault="00BF1F64">
            <w:pPr>
              <w:numPr>
                <w:ilvl w:val="0"/>
                <w:numId w:val="19"/>
              </w:numPr>
              <w:spacing w:after="120"/>
              <w:contextualSpacing/>
            </w:pPr>
            <w:r w:rsidRPr="00844352">
              <w:t xml:space="preserve">powiadom o możliwości wsparcia psychologicznego i/lub materialnego; </w:t>
            </w:r>
          </w:p>
          <w:p w14:paraId="1376015F" w14:textId="77777777" w:rsidR="00BF1F64" w:rsidRPr="00844352" w:rsidRDefault="00BF1F64">
            <w:pPr>
              <w:numPr>
                <w:ilvl w:val="0"/>
                <w:numId w:val="19"/>
              </w:numPr>
              <w:spacing w:after="120"/>
              <w:contextualSpacing/>
            </w:pPr>
            <w:r w:rsidRPr="00844352">
              <w:t>w przypadku braku współpracy rodzica/ opiekuna powiadom właściwy ośrodek pomocy społecznej</w:t>
            </w:r>
          </w:p>
          <w:p w14:paraId="2A9FFE55" w14:textId="77777777" w:rsidR="00BF1F64" w:rsidRDefault="00BF1F64" w:rsidP="006421BE">
            <w:pPr>
              <w:spacing w:after="120"/>
            </w:pPr>
          </w:p>
        </w:tc>
      </w:tr>
      <w:tr w:rsidR="00BF1F64" w14:paraId="7EA9B959" w14:textId="77777777" w:rsidTr="00FC23CF">
        <w:tc>
          <w:tcPr>
            <w:tcW w:w="4531" w:type="dxa"/>
            <w:shd w:val="clear" w:color="auto" w:fill="FFFFFF" w:themeFill="background1"/>
          </w:tcPr>
          <w:p w14:paraId="56DF5BE5" w14:textId="193A959A" w:rsidR="00BF1F64" w:rsidRPr="001E6768" w:rsidRDefault="00BF1F64" w:rsidP="00844352">
            <w:pPr>
              <w:spacing w:line="360" w:lineRule="auto"/>
              <w:rPr>
                <w:b/>
                <w:bCs/>
                <w:color w:val="FF0000"/>
              </w:rPr>
            </w:pPr>
            <w:r w:rsidRPr="001E6768">
              <w:rPr>
                <w:b/>
                <w:bCs/>
              </w:rPr>
              <w:t>Jest pokrzywdzone innymi typami przestępstw</w:t>
            </w:r>
          </w:p>
        </w:tc>
        <w:tc>
          <w:tcPr>
            <w:tcW w:w="4531" w:type="dxa"/>
            <w:shd w:val="clear" w:color="auto" w:fill="FFFFFF" w:themeFill="background1"/>
          </w:tcPr>
          <w:p w14:paraId="1F6E1977" w14:textId="01270118" w:rsidR="00BF1F64" w:rsidRPr="00844352" w:rsidRDefault="00BF1F64">
            <w:pPr>
              <w:numPr>
                <w:ilvl w:val="0"/>
                <w:numId w:val="20"/>
              </w:numPr>
              <w:spacing w:after="120"/>
              <w:ind w:left="357" w:hanging="357"/>
              <w:contextualSpacing/>
            </w:pPr>
            <w:r w:rsidRPr="00844352">
              <w:t xml:space="preserve">poinformuj na piśmie policję lub prokuraturę, wysyłając zawiadomienie o możliwości popełnienia przestępstwa </w:t>
            </w:r>
          </w:p>
          <w:p w14:paraId="51D54AF7" w14:textId="77777777" w:rsidR="00BF1F64" w:rsidRDefault="00BF1F64" w:rsidP="00844352">
            <w:pPr>
              <w:spacing w:line="360" w:lineRule="auto"/>
            </w:pPr>
          </w:p>
        </w:tc>
      </w:tr>
      <w:tr w:rsidR="00BF1F64" w14:paraId="18C2E87F" w14:textId="77777777" w:rsidTr="00FC23CF">
        <w:tc>
          <w:tcPr>
            <w:tcW w:w="4531" w:type="dxa"/>
            <w:shd w:val="clear" w:color="auto" w:fill="FFFFFF" w:themeFill="background1"/>
          </w:tcPr>
          <w:p w14:paraId="4701DFF4" w14:textId="77777777" w:rsidR="001E6768" w:rsidRDefault="00BF1F64" w:rsidP="00BF1F64">
            <w:pPr>
              <w:spacing w:after="160" w:line="360" w:lineRule="auto"/>
              <w:contextualSpacing/>
              <w:rPr>
                <w:b/>
                <w:bCs/>
              </w:rPr>
            </w:pPr>
            <w:r w:rsidRPr="001E6768">
              <w:rPr>
                <w:b/>
                <w:bCs/>
              </w:rPr>
              <w:t xml:space="preserve">Doświadcza jednorazowo </w:t>
            </w:r>
          </w:p>
          <w:p w14:paraId="2E3136AF" w14:textId="77777777" w:rsidR="001E6768" w:rsidRDefault="001E6768" w:rsidP="00BF1F64">
            <w:pPr>
              <w:spacing w:after="160" w:line="360" w:lineRule="auto"/>
              <w:contextualSpacing/>
              <w:rPr>
                <w:b/>
                <w:bCs/>
              </w:rPr>
            </w:pPr>
            <w:r>
              <w:rPr>
                <w:b/>
                <w:bCs/>
              </w:rPr>
              <w:t>*</w:t>
            </w:r>
            <w:r w:rsidR="00BF1F64" w:rsidRPr="001E6768">
              <w:rPr>
                <w:b/>
                <w:bCs/>
              </w:rPr>
              <w:t xml:space="preserve">innej przemocy fizycznej (np. klapsy, popychanie, szturchanie), </w:t>
            </w:r>
          </w:p>
          <w:p w14:paraId="39127839" w14:textId="77777777" w:rsidR="001E6768" w:rsidRDefault="001E6768" w:rsidP="00BF1F64">
            <w:pPr>
              <w:spacing w:after="160" w:line="360" w:lineRule="auto"/>
              <w:contextualSpacing/>
              <w:rPr>
                <w:b/>
                <w:bCs/>
              </w:rPr>
            </w:pPr>
            <w:r>
              <w:rPr>
                <w:b/>
                <w:bCs/>
              </w:rPr>
              <w:t>*</w:t>
            </w:r>
            <w:r w:rsidR="00BF1F64" w:rsidRPr="001E6768">
              <w:rPr>
                <w:b/>
                <w:bCs/>
              </w:rPr>
              <w:t xml:space="preserve">przemocy psychicznej (np. poniżanie, dyskryminacja, ośmieszanie) lub </w:t>
            </w:r>
          </w:p>
          <w:p w14:paraId="487BF391" w14:textId="149AEA57" w:rsidR="00BF1F64" w:rsidRPr="001E6768" w:rsidRDefault="001E6768" w:rsidP="00BF1F64">
            <w:pPr>
              <w:spacing w:after="160" w:line="360" w:lineRule="auto"/>
              <w:contextualSpacing/>
              <w:rPr>
                <w:b/>
                <w:bCs/>
              </w:rPr>
            </w:pPr>
            <w:r>
              <w:rPr>
                <w:b/>
                <w:bCs/>
              </w:rPr>
              <w:t>*</w:t>
            </w:r>
            <w:r w:rsidR="00BF1F64" w:rsidRPr="001E6768">
              <w:rPr>
                <w:b/>
                <w:bCs/>
              </w:rPr>
              <w:t xml:space="preserve">innych niepokojących </w:t>
            </w:r>
            <w:proofErr w:type="spellStart"/>
            <w:r w:rsidR="00BF1F64" w:rsidRPr="001E6768">
              <w:rPr>
                <w:b/>
                <w:bCs/>
              </w:rPr>
              <w:t>zachowań</w:t>
            </w:r>
            <w:proofErr w:type="spellEnd"/>
            <w:r w:rsidR="00BF1F64" w:rsidRPr="001E6768">
              <w:rPr>
                <w:b/>
                <w:bCs/>
              </w:rPr>
              <w:t xml:space="preserve"> (tj. krzyk, niestosowne komentarze) </w:t>
            </w:r>
          </w:p>
          <w:p w14:paraId="50388072" w14:textId="563BE9E6" w:rsidR="00BF1F64" w:rsidRDefault="00BF1F64" w:rsidP="00844352">
            <w:pPr>
              <w:spacing w:line="360" w:lineRule="auto"/>
            </w:pPr>
          </w:p>
        </w:tc>
        <w:tc>
          <w:tcPr>
            <w:tcW w:w="4531" w:type="dxa"/>
            <w:shd w:val="clear" w:color="auto" w:fill="FFFFFF" w:themeFill="background1"/>
          </w:tcPr>
          <w:p w14:paraId="36CA34D6" w14:textId="77777777" w:rsidR="006421BE" w:rsidRDefault="00BF1F64">
            <w:pPr>
              <w:pStyle w:val="Akapitzlist"/>
              <w:numPr>
                <w:ilvl w:val="0"/>
                <w:numId w:val="20"/>
              </w:numPr>
              <w:spacing w:after="120"/>
            </w:pPr>
            <w:r w:rsidRPr="00844352">
              <w:t>zadbaj o bezpieczeństwo dziecka;</w:t>
            </w:r>
          </w:p>
          <w:p w14:paraId="6BF6121E" w14:textId="77777777" w:rsidR="006421BE" w:rsidRDefault="00BF1F64">
            <w:pPr>
              <w:pStyle w:val="Akapitzlist"/>
              <w:numPr>
                <w:ilvl w:val="0"/>
                <w:numId w:val="20"/>
              </w:numPr>
              <w:spacing w:after="120"/>
            </w:pPr>
            <w:r w:rsidRPr="00844352">
              <w:t>przeprowadź rozmowę z rodzicem/opiekunem podejrzanym o krzywdzenie;</w:t>
            </w:r>
          </w:p>
          <w:p w14:paraId="4D2B18D6" w14:textId="77777777" w:rsidR="006421BE" w:rsidRDefault="00BF1F64">
            <w:pPr>
              <w:pStyle w:val="Akapitzlist"/>
              <w:numPr>
                <w:ilvl w:val="0"/>
                <w:numId w:val="20"/>
              </w:numPr>
              <w:spacing w:after="120"/>
            </w:pPr>
            <w:r w:rsidRPr="00844352">
              <w:t>powiadom o możliwości wsparcia psychologicznego;</w:t>
            </w:r>
          </w:p>
          <w:p w14:paraId="147AE17C" w14:textId="1F885B81" w:rsidR="00166EF2" w:rsidRDefault="00BF1F64">
            <w:pPr>
              <w:pStyle w:val="Akapitzlist"/>
              <w:numPr>
                <w:ilvl w:val="0"/>
                <w:numId w:val="20"/>
              </w:numPr>
              <w:spacing w:after="120"/>
            </w:pPr>
            <w:r w:rsidRPr="00844352">
              <w:t>w przypadku braku współpracy rodzica/ opiekuna lub powtarzającej się przemocy powiadom właściwy ośrodek pomocy społecznej ; równoległe złóż do sądu rodzinnego wniosek o wgląd w sytuację rodziny.</w:t>
            </w:r>
            <w:r w:rsidR="00BD3FAE">
              <w:t xml:space="preserve"> </w:t>
            </w:r>
          </w:p>
          <w:p w14:paraId="1B831A5E" w14:textId="77777777" w:rsidR="006421BE" w:rsidRDefault="00BF1F64" w:rsidP="006421BE">
            <w:pPr>
              <w:spacing w:after="120"/>
              <w:contextualSpacing/>
            </w:pPr>
            <w:r w:rsidRPr="00844352">
              <w:t xml:space="preserve">Ośrodek powiadom na piśmie lub mailowo. Pamiętaj o podaniu wszystkich znanych Ci danych dziecka (imię i nazwisko, adres zamieszkania, imiona i nazwiska rodziców), opisz wszystkie niepokojące okoliczności występujące w rodzinie i wszystkie znane Ci fakty. </w:t>
            </w:r>
            <w:r w:rsidR="00BD3FAE">
              <w:t xml:space="preserve"> </w:t>
            </w:r>
          </w:p>
          <w:p w14:paraId="22A46BA9" w14:textId="52FBA8AF" w:rsidR="00BF1F64" w:rsidRDefault="00BF1F64" w:rsidP="006421BE">
            <w:pPr>
              <w:spacing w:after="120"/>
              <w:contextualSpacing/>
            </w:pPr>
            <w:r w:rsidRPr="00844352">
              <w:t>Wniosek do sądu rodzinnego właściwego ze względu na miejsce zamieszkania dziecka</w:t>
            </w:r>
            <w:r w:rsidR="00BD3FAE" w:rsidRPr="00844352">
              <w:t xml:space="preserve"> złóż na piśmie</w:t>
            </w:r>
            <w:r w:rsidRPr="00844352">
              <w:t xml:space="preserve">. We wniosku podaj wszystkie </w:t>
            </w:r>
            <w:r w:rsidRPr="00844352">
              <w:lastRenderedPageBreak/>
              <w:t>znane Ci dane dziecka (imię i nazwisko, adres zamieszkania, imiona i nazwiska rodziców) oraz wszystkie okoliczności, które mogą być istotne dla rozstrzygnięcia sprawy (opisz, co niepokojącego dzieje się w rodzinie, co zaobserwowałaś/eś)</w:t>
            </w:r>
          </w:p>
        </w:tc>
      </w:tr>
    </w:tbl>
    <w:p w14:paraId="353DEE45" w14:textId="77777777" w:rsidR="006421BE" w:rsidRDefault="006421BE" w:rsidP="00844352">
      <w:pPr>
        <w:spacing w:line="360" w:lineRule="auto"/>
        <w:rPr>
          <w:b/>
          <w:bCs/>
          <w:highlight w:val="lightGray"/>
        </w:rPr>
      </w:pPr>
    </w:p>
    <w:p w14:paraId="6B95AF5D" w14:textId="77777777" w:rsidR="001E6768" w:rsidRDefault="001E6768" w:rsidP="00844352">
      <w:pPr>
        <w:spacing w:line="360" w:lineRule="auto"/>
        <w:rPr>
          <w:b/>
          <w:bCs/>
          <w:highlight w:val="lightGray"/>
        </w:rPr>
      </w:pPr>
    </w:p>
    <w:p w14:paraId="7B4C6266" w14:textId="77777777" w:rsidR="001E6768" w:rsidRDefault="001E6768" w:rsidP="00844352">
      <w:pPr>
        <w:spacing w:line="360" w:lineRule="auto"/>
        <w:rPr>
          <w:b/>
          <w:bCs/>
          <w:highlight w:val="lightGray"/>
        </w:rPr>
      </w:pPr>
    </w:p>
    <w:p w14:paraId="7A777646" w14:textId="77777777" w:rsidR="001E6768" w:rsidRDefault="001E6768" w:rsidP="00844352">
      <w:pPr>
        <w:spacing w:line="360" w:lineRule="auto"/>
        <w:rPr>
          <w:b/>
          <w:bCs/>
          <w:highlight w:val="lightGray"/>
        </w:rPr>
      </w:pPr>
    </w:p>
    <w:p w14:paraId="4FB86F1E" w14:textId="77777777" w:rsidR="001E6768" w:rsidRDefault="001E6768" w:rsidP="00844352">
      <w:pPr>
        <w:spacing w:line="360" w:lineRule="auto"/>
        <w:rPr>
          <w:b/>
          <w:bCs/>
          <w:highlight w:val="lightGray"/>
        </w:rPr>
      </w:pPr>
    </w:p>
    <w:p w14:paraId="16F1DBB4" w14:textId="77777777" w:rsidR="001E6768" w:rsidRDefault="001E6768" w:rsidP="00844352">
      <w:pPr>
        <w:spacing w:line="360" w:lineRule="auto"/>
        <w:rPr>
          <w:b/>
          <w:bCs/>
          <w:highlight w:val="lightGray"/>
        </w:rPr>
      </w:pPr>
    </w:p>
    <w:p w14:paraId="57739A20" w14:textId="77777777" w:rsidR="001E6768" w:rsidRDefault="001E6768" w:rsidP="00844352">
      <w:pPr>
        <w:spacing w:line="360" w:lineRule="auto"/>
        <w:rPr>
          <w:b/>
          <w:bCs/>
          <w:highlight w:val="lightGray"/>
        </w:rPr>
      </w:pPr>
    </w:p>
    <w:p w14:paraId="781C7AA8" w14:textId="77777777" w:rsidR="001E6768" w:rsidRDefault="001E6768" w:rsidP="00844352">
      <w:pPr>
        <w:spacing w:line="360" w:lineRule="auto"/>
        <w:rPr>
          <w:b/>
          <w:bCs/>
          <w:highlight w:val="lightGray"/>
        </w:rPr>
      </w:pPr>
    </w:p>
    <w:p w14:paraId="78602E80" w14:textId="77777777" w:rsidR="006421BE" w:rsidRDefault="006421BE" w:rsidP="00844352">
      <w:pPr>
        <w:spacing w:line="360" w:lineRule="auto"/>
        <w:rPr>
          <w:b/>
          <w:bCs/>
          <w:highlight w:val="lightGray"/>
        </w:rPr>
      </w:pPr>
    </w:p>
    <w:p w14:paraId="79AF12E4" w14:textId="77777777" w:rsidR="002B620D" w:rsidRDefault="002B620D" w:rsidP="00844352">
      <w:pPr>
        <w:spacing w:line="360" w:lineRule="auto"/>
        <w:rPr>
          <w:b/>
          <w:bCs/>
          <w:highlight w:val="lightGray"/>
        </w:rPr>
      </w:pPr>
    </w:p>
    <w:p w14:paraId="358DF76E" w14:textId="77777777" w:rsidR="002B620D" w:rsidRDefault="002B620D" w:rsidP="00844352">
      <w:pPr>
        <w:spacing w:line="360" w:lineRule="auto"/>
        <w:rPr>
          <w:b/>
          <w:bCs/>
          <w:highlight w:val="lightGray"/>
        </w:rPr>
      </w:pPr>
    </w:p>
    <w:p w14:paraId="708BE4F3" w14:textId="77777777" w:rsidR="002B620D" w:rsidRDefault="002B620D" w:rsidP="00844352">
      <w:pPr>
        <w:spacing w:line="360" w:lineRule="auto"/>
        <w:rPr>
          <w:b/>
          <w:bCs/>
          <w:highlight w:val="lightGray"/>
        </w:rPr>
      </w:pPr>
    </w:p>
    <w:p w14:paraId="105B04A4" w14:textId="77777777" w:rsidR="002B620D" w:rsidRDefault="002B620D" w:rsidP="00844352">
      <w:pPr>
        <w:spacing w:line="360" w:lineRule="auto"/>
        <w:rPr>
          <w:b/>
          <w:bCs/>
          <w:highlight w:val="lightGray"/>
        </w:rPr>
      </w:pPr>
    </w:p>
    <w:p w14:paraId="07BE608B" w14:textId="77777777" w:rsidR="002B620D" w:rsidRDefault="002B620D" w:rsidP="00844352">
      <w:pPr>
        <w:spacing w:line="360" w:lineRule="auto"/>
        <w:rPr>
          <w:b/>
          <w:bCs/>
          <w:highlight w:val="lightGray"/>
        </w:rPr>
      </w:pPr>
    </w:p>
    <w:p w14:paraId="31FFEA6A" w14:textId="77777777" w:rsidR="002B620D" w:rsidRDefault="002B620D" w:rsidP="00844352">
      <w:pPr>
        <w:spacing w:line="360" w:lineRule="auto"/>
        <w:rPr>
          <w:b/>
          <w:bCs/>
          <w:highlight w:val="lightGray"/>
        </w:rPr>
      </w:pPr>
    </w:p>
    <w:p w14:paraId="7E995FB8" w14:textId="77777777" w:rsidR="002B620D" w:rsidRDefault="002B620D" w:rsidP="00844352">
      <w:pPr>
        <w:spacing w:line="360" w:lineRule="auto"/>
        <w:rPr>
          <w:b/>
          <w:bCs/>
          <w:highlight w:val="lightGray"/>
        </w:rPr>
      </w:pPr>
    </w:p>
    <w:p w14:paraId="7F7A8F8E" w14:textId="77777777" w:rsidR="002B620D" w:rsidRDefault="002B620D" w:rsidP="00844352">
      <w:pPr>
        <w:spacing w:line="360" w:lineRule="auto"/>
        <w:rPr>
          <w:b/>
          <w:bCs/>
          <w:highlight w:val="lightGray"/>
        </w:rPr>
      </w:pPr>
    </w:p>
    <w:p w14:paraId="5229BB5E" w14:textId="77777777" w:rsidR="002B620D" w:rsidRDefault="002B620D" w:rsidP="00844352">
      <w:pPr>
        <w:spacing w:line="360" w:lineRule="auto"/>
        <w:rPr>
          <w:b/>
          <w:bCs/>
          <w:highlight w:val="lightGray"/>
        </w:rPr>
      </w:pPr>
    </w:p>
    <w:p w14:paraId="49768B06" w14:textId="77777777" w:rsidR="002B620D" w:rsidRDefault="002B620D" w:rsidP="00844352">
      <w:pPr>
        <w:spacing w:line="360" w:lineRule="auto"/>
        <w:rPr>
          <w:b/>
          <w:bCs/>
          <w:highlight w:val="lightGray"/>
        </w:rPr>
      </w:pPr>
    </w:p>
    <w:p w14:paraId="60445FBD" w14:textId="77777777" w:rsidR="002B620D" w:rsidRDefault="002B620D" w:rsidP="00844352">
      <w:pPr>
        <w:spacing w:line="360" w:lineRule="auto"/>
        <w:rPr>
          <w:b/>
          <w:bCs/>
          <w:highlight w:val="lightGray"/>
        </w:rPr>
      </w:pPr>
    </w:p>
    <w:p w14:paraId="085A1D10" w14:textId="77777777" w:rsidR="002B620D" w:rsidRDefault="002B620D" w:rsidP="00844352">
      <w:pPr>
        <w:spacing w:line="360" w:lineRule="auto"/>
        <w:rPr>
          <w:b/>
          <w:bCs/>
          <w:highlight w:val="lightGray"/>
        </w:rPr>
      </w:pPr>
    </w:p>
    <w:p w14:paraId="64433BC5" w14:textId="77777777" w:rsidR="002B620D" w:rsidRDefault="002B620D" w:rsidP="00844352">
      <w:pPr>
        <w:spacing w:line="360" w:lineRule="auto"/>
        <w:rPr>
          <w:b/>
          <w:bCs/>
          <w:highlight w:val="lightGray"/>
        </w:rPr>
      </w:pPr>
    </w:p>
    <w:p w14:paraId="29541F82" w14:textId="77777777" w:rsidR="002B620D" w:rsidRDefault="002B620D" w:rsidP="00844352">
      <w:pPr>
        <w:spacing w:line="360" w:lineRule="auto"/>
        <w:rPr>
          <w:b/>
          <w:bCs/>
          <w:highlight w:val="lightGray"/>
        </w:rPr>
      </w:pPr>
    </w:p>
    <w:p w14:paraId="6EACABC2" w14:textId="77777777" w:rsidR="002B620D" w:rsidRDefault="002B620D" w:rsidP="00844352">
      <w:pPr>
        <w:spacing w:line="360" w:lineRule="auto"/>
        <w:rPr>
          <w:b/>
          <w:bCs/>
          <w:highlight w:val="lightGray"/>
        </w:rPr>
      </w:pPr>
    </w:p>
    <w:p w14:paraId="299F97FB" w14:textId="77777777" w:rsidR="002B620D" w:rsidRDefault="002B620D" w:rsidP="00844352">
      <w:pPr>
        <w:spacing w:line="360" w:lineRule="auto"/>
        <w:rPr>
          <w:b/>
          <w:bCs/>
          <w:highlight w:val="lightGray"/>
        </w:rPr>
      </w:pPr>
    </w:p>
    <w:p w14:paraId="226B5226" w14:textId="77777777" w:rsidR="002B620D" w:rsidRDefault="002B620D" w:rsidP="00844352">
      <w:pPr>
        <w:spacing w:line="360" w:lineRule="auto"/>
        <w:rPr>
          <w:b/>
          <w:bCs/>
          <w:highlight w:val="lightGray"/>
        </w:rPr>
      </w:pPr>
    </w:p>
    <w:p w14:paraId="1E940C2C" w14:textId="77777777" w:rsidR="002B620D" w:rsidRDefault="002B620D" w:rsidP="00844352">
      <w:pPr>
        <w:spacing w:line="360" w:lineRule="auto"/>
        <w:rPr>
          <w:b/>
          <w:bCs/>
          <w:highlight w:val="lightGray"/>
        </w:rPr>
      </w:pPr>
    </w:p>
    <w:p w14:paraId="12815E5A" w14:textId="77777777" w:rsidR="002B620D" w:rsidRDefault="002B620D" w:rsidP="00844352">
      <w:pPr>
        <w:spacing w:line="360" w:lineRule="auto"/>
        <w:rPr>
          <w:b/>
          <w:bCs/>
          <w:highlight w:val="lightGray"/>
        </w:rPr>
      </w:pPr>
    </w:p>
    <w:p w14:paraId="02DDA597" w14:textId="77777777" w:rsidR="002B620D" w:rsidRDefault="002B620D" w:rsidP="00844352">
      <w:pPr>
        <w:spacing w:line="360" w:lineRule="auto"/>
        <w:rPr>
          <w:b/>
          <w:bCs/>
          <w:highlight w:val="lightGray"/>
        </w:rPr>
      </w:pPr>
    </w:p>
    <w:p w14:paraId="34CB4DB5" w14:textId="77777777" w:rsidR="002B620D" w:rsidRDefault="002B620D" w:rsidP="00844352">
      <w:pPr>
        <w:spacing w:line="360" w:lineRule="auto"/>
        <w:rPr>
          <w:b/>
          <w:bCs/>
          <w:highlight w:val="lightGray"/>
        </w:rPr>
      </w:pPr>
    </w:p>
    <w:p w14:paraId="0C6F3832" w14:textId="23EA8E42" w:rsidR="00844352" w:rsidRDefault="005E618A" w:rsidP="00FC23CF">
      <w:pPr>
        <w:shd w:val="clear" w:color="auto" w:fill="FFFFFF" w:themeFill="background1"/>
        <w:spacing w:line="360" w:lineRule="auto"/>
        <w:rPr>
          <w:b/>
          <w:bCs/>
        </w:rPr>
      </w:pPr>
      <w:r w:rsidRPr="00FC23CF">
        <w:rPr>
          <w:b/>
          <w:bCs/>
        </w:rPr>
        <w:lastRenderedPageBreak/>
        <w:t>Procedura wsparcia ze strony szkoły dla dziecka doświadczającego cyberprzemocy.</w:t>
      </w:r>
    </w:p>
    <w:p w14:paraId="08E089BC" w14:textId="77777777" w:rsidR="00D50EDC" w:rsidRDefault="00D50EDC" w:rsidP="00844352">
      <w:pPr>
        <w:spacing w:line="360" w:lineRule="auto"/>
        <w:rPr>
          <w:b/>
          <w:bCs/>
        </w:rPr>
      </w:pPr>
    </w:p>
    <w:tbl>
      <w:tblPr>
        <w:tblStyle w:val="Tabela-Siatka"/>
        <w:tblW w:w="0" w:type="auto"/>
        <w:tblLook w:val="04A0" w:firstRow="1" w:lastRow="0" w:firstColumn="1" w:lastColumn="0" w:noHBand="0" w:noVBand="1"/>
      </w:tblPr>
      <w:tblGrid>
        <w:gridCol w:w="9062"/>
      </w:tblGrid>
      <w:tr w:rsidR="00D50EDC" w14:paraId="184E33EB" w14:textId="77777777" w:rsidTr="00D50EDC">
        <w:tc>
          <w:tcPr>
            <w:tcW w:w="9062" w:type="dxa"/>
          </w:tcPr>
          <w:p w14:paraId="71654821" w14:textId="7EA4FCB1" w:rsidR="00D50EDC" w:rsidRPr="006421BE" w:rsidRDefault="00D50EDC" w:rsidP="00D50EDC">
            <w:pPr>
              <w:pStyle w:val="Akapitzlist"/>
              <w:spacing w:line="360" w:lineRule="auto"/>
              <w:ind w:left="0"/>
            </w:pPr>
            <w:r>
              <w:t xml:space="preserve">W szkole </w:t>
            </w:r>
            <w:r w:rsidRPr="00844352">
              <w:t>wyznaczon</w:t>
            </w:r>
            <w:r>
              <w:t>a jest osoba/osoby</w:t>
            </w:r>
            <w:r w:rsidRPr="00844352">
              <w:t xml:space="preserve"> odpowiedzialne za przyjmowan</w:t>
            </w:r>
            <w:r>
              <w:t xml:space="preserve">ie i </w:t>
            </w:r>
            <w:r w:rsidRPr="006421BE">
              <w:t>dokumentowanie zgłoszeń związanych z cyberprzemocą.</w:t>
            </w:r>
          </w:p>
          <w:p w14:paraId="558D1744" w14:textId="2B0C96E5" w:rsidR="00D50EDC" w:rsidRDefault="00D50EDC" w:rsidP="00D50EDC">
            <w:pPr>
              <w:pStyle w:val="Akapitzlist"/>
              <w:spacing w:line="360" w:lineRule="auto"/>
              <w:ind w:left="0"/>
            </w:pPr>
            <w:r w:rsidRPr="006421BE">
              <w:t>Osobą odpowiedzialną za przyjmowania i dokumentowanie zgłoszeń przypadków cyberprzemocy jest</w:t>
            </w:r>
            <w:r w:rsidR="006421BE">
              <w:t xml:space="preserve"> </w:t>
            </w:r>
            <w:r w:rsidR="006421BE" w:rsidRPr="001E6768">
              <w:rPr>
                <w:b/>
                <w:bCs/>
                <w:i/>
                <w:iCs/>
              </w:rPr>
              <w:t>pedagog szkolny.</w:t>
            </w:r>
            <w:r w:rsidR="006421BE">
              <w:t xml:space="preserve"> </w:t>
            </w:r>
          </w:p>
          <w:p w14:paraId="0F891097" w14:textId="20C28085" w:rsidR="00D50EDC" w:rsidRDefault="00D50EDC" w:rsidP="00D50EDC">
            <w:pPr>
              <w:spacing w:line="360" w:lineRule="auto"/>
              <w:rPr>
                <w:b/>
                <w:bCs/>
              </w:rPr>
            </w:pPr>
          </w:p>
        </w:tc>
      </w:tr>
      <w:tr w:rsidR="00D50EDC" w14:paraId="6C4D5343" w14:textId="77777777" w:rsidTr="00D50EDC">
        <w:tc>
          <w:tcPr>
            <w:tcW w:w="9062" w:type="dxa"/>
          </w:tcPr>
          <w:p w14:paraId="43386D99" w14:textId="0335CBBA" w:rsidR="00D50EDC" w:rsidRPr="00D50EDC" w:rsidRDefault="00D50EDC" w:rsidP="00D50EDC">
            <w:pPr>
              <w:spacing w:line="360" w:lineRule="auto"/>
              <w:rPr>
                <w:b/>
                <w:bCs/>
              </w:rPr>
            </w:pPr>
            <w:r>
              <w:rPr>
                <w:b/>
                <w:bCs/>
              </w:rPr>
              <w:t>1.</w:t>
            </w:r>
            <w:r w:rsidRPr="00D50EDC">
              <w:rPr>
                <w:b/>
                <w:bCs/>
              </w:rPr>
              <w:t>Zgłaszanie i raportowanie:</w:t>
            </w:r>
          </w:p>
          <w:p w14:paraId="13778C48" w14:textId="1D058BBC" w:rsidR="00D50EDC" w:rsidRPr="00D50EDC" w:rsidRDefault="00D50EDC" w:rsidP="00D50EDC">
            <w:pPr>
              <w:pStyle w:val="Akapitzlist"/>
              <w:spacing w:line="360" w:lineRule="auto"/>
              <w:ind w:left="0"/>
            </w:pPr>
            <w:r>
              <w:t>Nauczyciele, personel administracyjny, uczniowi</w:t>
            </w:r>
            <w:r w:rsidR="006421BE">
              <w:t>e</w:t>
            </w:r>
            <w:r>
              <w:t xml:space="preserve"> powinni być </w:t>
            </w:r>
            <w:r w:rsidRPr="00844352">
              <w:t>zachęcani do zgłaszania wszelkich przypadków cyberprzemocy, z którymi się zetknęli.</w:t>
            </w:r>
          </w:p>
        </w:tc>
      </w:tr>
      <w:tr w:rsidR="00D50EDC" w14:paraId="66395E70" w14:textId="77777777" w:rsidTr="00D50EDC">
        <w:tc>
          <w:tcPr>
            <w:tcW w:w="9062" w:type="dxa"/>
          </w:tcPr>
          <w:p w14:paraId="51D60821" w14:textId="49267422" w:rsidR="00D50EDC" w:rsidRPr="00D50EDC" w:rsidRDefault="00D50EDC" w:rsidP="00D50EDC">
            <w:pPr>
              <w:spacing w:line="360" w:lineRule="auto"/>
              <w:rPr>
                <w:b/>
                <w:bCs/>
              </w:rPr>
            </w:pPr>
            <w:r w:rsidRPr="00D50EDC">
              <w:rPr>
                <w:b/>
                <w:bCs/>
              </w:rPr>
              <w:t xml:space="preserve">2.Pierwsza pomoc psychologiczna: </w:t>
            </w:r>
          </w:p>
          <w:p w14:paraId="6D801883" w14:textId="4E0B314F" w:rsidR="00D50EDC" w:rsidRPr="00D50EDC" w:rsidRDefault="00D50EDC" w:rsidP="00844352">
            <w:pPr>
              <w:spacing w:line="360" w:lineRule="auto"/>
              <w:contextualSpacing/>
            </w:pPr>
            <w:r>
              <w:t>W przypadku kiedy dziecko zgłasza incydent cyberprzemocy, lub kiedy nauczyciel taki incydent zauważy, w pierwszej kolejności z</w:t>
            </w:r>
            <w:r w:rsidRPr="00844352">
              <w:t>apewnij dziecku wsparcie psychologiczne</w:t>
            </w:r>
            <w:r>
              <w:t>: p</w:t>
            </w:r>
            <w:r w:rsidRPr="00844352">
              <w:t>rzeprowadź rozmowę, wysłuchaj jego uczuć i doświadczeń oraz określ jego potrzeby.</w:t>
            </w:r>
          </w:p>
        </w:tc>
      </w:tr>
      <w:tr w:rsidR="00D50EDC" w14:paraId="1AAC715B" w14:textId="77777777" w:rsidTr="00D50EDC">
        <w:tc>
          <w:tcPr>
            <w:tcW w:w="9062" w:type="dxa"/>
          </w:tcPr>
          <w:p w14:paraId="287CFC04" w14:textId="6331ABBF" w:rsidR="00D50EDC" w:rsidRDefault="00D50EDC" w:rsidP="00D50EDC">
            <w:pPr>
              <w:spacing w:line="360" w:lineRule="auto"/>
            </w:pPr>
            <w:r w:rsidRPr="00611AFA">
              <w:rPr>
                <w:b/>
                <w:bCs/>
              </w:rPr>
              <w:t>3</w:t>
            </w:r>
            <w:r>
              <w:t>.</w:t>
            </w:r>
            <w:r w:rsidRPr="00611AFA">
              <w:rPr>
                <w:b/>
                <w:bCs/>
              </w:rPr>
              <w:t xml:space="preserve">Bezpieczeństwo w </w:t>
            </w:r>
            <w:proofErr w:type="spellStart"/>
            <w:r w:rsidRPr="00611AFA">
              <w:rPr>
                <w:b/>
                <w:bCs/>
              </w:rPr>
              <w:t>internecie</w:t>
            </w:r>
            <w:proofErr w:type="spellEnd"/>
            <w:r w:rsidRPr="00611AFA">
              <w:rPr>
                <w:b/>
                <w:bCs/>
              </w:rPr>
              <w:t>:</w:t>
            </w:r>
          </w:p>
          <w:p w14:paraId="41E8CA7A" w14:textId="1D9054AB" w:rsidR="00D50EDC" w:rsidRPr="00D50EDC" w:rsidRDefault="006421BE" w:rsidP="00844352">
            <w:pPr>
              <w:spacing w:line="360" w:lineRule="auto"/>
            </w:pPr>
            <w:r w:rsidRPr="006421BE">
              <w:t>Jeżeli masz taką możliwość, p</w:t>
            </w:r>
            <w:r w:rsidR="00D50EDC" w:rsidRPr="006421BE">
              <w:t>omóż dziecku zabezpieczyć jego profile w sieci, hasła i ogranicz dostęp do treści, które są powodem cyberprzemocy.</w:t>
            </w:r>
            <w:r w:rsidR="00D50EDC">
              <w:t xml:space="preserve"> </w:t>
            </w:r>
          </w:p>
        </w:tc>
      </w:tr>
      <w:tr w:rsidR="00D50EDC" w14:paraId="6D67C382" w14:textId="77777777" w:rsidTr="00D50EDC">
        <w:tc>
          <w:tcPr>
            <w:tcW w:w="9062" w:type="dxa"/>
          </w:tcPr>
          <w:p w14:paraId="7FB15F6C" w14:textId="14547DEA" w:rsidR="00D50EDC" w:rsidRPr="00611AFA" w:rsidRDefault="00D50EDC" w:rsidP="00D50EDC">
            <w:pPr>
              <w:spacing w:line="360" w:lineRule="auto"/>
              <w:rPr>
                <w:b/>
                <w:bCs/>
              </w:rPr>
            </w:pPr>
            <w:r w:rsidRPr="00611AFA">
              <w:rPr>
                <w:b/>
                <w:bCs/>
              </w:rPr>
              <w:t xml:space="preserve">4.Kontakt z rodzicami: </w:t>
            </w:r>
          </w:p>
          <w:p w14:paraId="52A6B655" w14:textId="1779FE64" w:rsidR="00D50EDC" w:rsidRDefault="00D50EDC" w:rsidP="00D50EDC">
            <w:pPr>
              <w:pStyle w:val="Akapitzlist"/>
              <w:spacing w:line="360" w:lineRule="auto"/>
              <w:ind w:left="0"/>
            </w:pPr>
            <w:r w:rsidRPr="00844352">
              <w:t xml:space="preserve">Poinformuj rodziców dziecka o incydencie i </w:t>
            </w:r>
            <w:r w:rsidR="006E57C3">
              <w:t>o tym, że szkoła pracuje</w:t>
            </w:r>
            <w:r w:rsidRPr="00844352">
              <w:t xml:space="preserve"> nad rozwiązaniem problemu. Zorganizuj spotkanie z rodzicami, na którym omówisz sytuację i możliwe kroki do podjęcia.</w:t>
            </w:r>
          </w:p>
          <w:p w14:paraId="64856B06" w14:textId="086F2F5C" w:rsidR="00D50EDC" w:rsidRPr="00D50EDC" w:rsidRDefault="00D50EDC" w:rsidP="00D50EDC">
            <w:pPr>
              <w:pStyle w:val="Akapitzlist"/>
              <w:spacing w:line="360" w:lineRule="auto"/>
              <w:ind w:left="0"/>
            </w:pPr>
            <w:r>
              <w:t xml:space="preserve">Zaleć rodzicom, aby zgłosili incydent odpowiednim organom ścigania (policja 997,112).  </w:t>
            </w:r>
          </w:p>
        </w:tc>
      </w:tr>
      <w:tr w:rsidR="00D50EDC" w14:paraId="424589A1" w14:textId="77777777" w:rsidTr="00D50EDC">
        <w:tc>
          <w:tcPr>
            <w:tcW w:w="9062" w:type="dxa"/>
          </w:tcPr>
          <w:p w14:paraId="3CA8D301" w14:textId="450420C9" w:rsidR="00D50EDC" w:rsidRPr="00611AFA" w:rsidRDefault="00D50EDC" w:rsidP="00D50EDC">
            <w:pPr>
              <w:spacing w:line="360" w:lineRule="auto"/>
              <w:rPr>
                <w:b/>
                <w:bCs/>
              </w:rPr>
            </w:pPr>
            <w:r w:rsidRPr="00611AFA">
              <w:rPr>
                <w:b/>
                <w:bCs/>
              </w:rPr>
              <w:t>5.Wsparcie psychologiczne i terapia:</w:t>
            </w:r>
          </w:p>
          <w:p w14:paraId="40C43582" w14:textId="425CE493" w:rsidR="00D50EDC" w:rsidRPr="00611AFA" w:rsidRDefault="00D50EDC" w:rsidP="00844352">
            <w:pPr>
              <w:spacing w:line="360" w:lineRule="auto"/>
            </w:pPr>
            <w:r w:rsidRPr="00844352">
              <w:t>Zaproponuj lub dostarcz wsparcie psychologiczne, terapeutyczne lub konsultacje psychologiczne dla dziecka, które doświadczyło cyberprzemocy. Wspomnij o dostępnych zasobach w zakresie pomocy psychologicznej.</w:t>
            </w:r>
          </w:p>
        </w:tc>
      </w:tr>
      <w:tr w:rsidR="00611AFA" w14:paraId="16EF93BC" w14:textId="77777777" w:rsidTr="00D50EDC">
        <w:tc>
          <w:tcPr>
            <w:tcW w:w="9062" w:type="dxa"/>
          </w:tcPr>
          <w:p w14:paraId="4DCBBE02" w14:textId="77777777" w:rsidR="00611AFA" w:rsidRPr="00611AFA" w:rsidRDefault="00611AFA" w:rsidP="00611AFA">
            <w:pPr>
              <w:spacing w:line="360" w:lineRule="auto"/>
              <w:rPr>
                <w:b/>
                <w:bCs/>
              </w:rPr>
            </w:pPr>
            <w:r w:rsidRPr="00611AFA">
              <w:rPr>
                <w:b/>
                <w:bCs/>
              </w:rPr>
              <w:t>6.Działania dyscyplinarne:</w:t>
            </w:r>
          </w:p>
          <w:p w14:paraId="06231D5D" w14:textId="079DE39F" w:rsidR="006E57C3" w:rsidRPr="006E57C3" w:rsidRDefault="00611AFA" w:rsidP="00D50EDC">
            <w:pPr>
              <w:spacing w:line="360" w:lineRule="auto"/>
            </w:pPr>
            <w:r w:rsidRPr="006E57C3">
              <w:t>Współpracuj z odpowiednimi organami wewnętrznymi szkoły (</w:t>
            </w:r>
            <w:r w:rsidR="00BD3FAE" w:rsidRPr="006E57C3">
              <w:t>zespół ds. pomocy psychologiczno-pedagogicznej, zespół wychowawców</w:t>
            </w:r>
            <w:r w:rsidRPr="006E57C3">
              <w:t xml:space="preserve">) , aby </w:t>
            </w:r>
            <w:r w:rsidR="006E57C3" w:rsidRPr="006E57C3">
              <w:t xml:space="preserve">wspólnie </w:t>
            </w:r>
            <w:r w:rsidRPr="006E57C3">
              <w:t xml:space="preserve">ustalić odpowiednie </w:t>
            </w:r>
            <w:r w:rsidR="006E57C3" w:rsidRPr="006E57C3">
              <w:t>kroki działania i/lub konsekwencje dla sprawcy cyberprzemocy (kiedy sprawcą jest uczeń szkoły).</w:t>
            </w:r>
          </w:p>
          <w:p w14:paraId="4A1B40DA" w14:textId="77777777" w:rsidR="006E57C3" w:rsidRPr="006E57C3" w:rsidRDefault="00611AFA" w:rsidP="00D50EDC">
            <w:pPr>
              <w:spacing w:line="360" w:lineRule="auto"/>
            </w:pPr>
            <w:r w:rsidRPr="006E57C3">
              <w:t>Wyjaśnij innym uczniom jakie są skutki cyberprzemocy i zachęcaj do odpowiedzialnego zachowania w sieci.</w:t>
            </w:r>
          </w:p>
          <w:p w14:paraId="70877064" w14:textId="2F96DFFA" w:rsidR="006E57C3" w:rsidRPr="00611AFA" w:rsidRDefault="00611AFA" w:rsidP="00D50EDC">
            <w:pPr>
              <w:spacing w:line="360" w:lineRule="auto"/>
            </w:pPr>
            <w:r>
              <w:lastRenderedPageBreak/>
              <w:t xml:space="preserve"> </w:t>
            </w:r>
          </w:p>
        </w:tc>
      </w:tr>
      <w:tr w:rsidR="00D50EDC" w14:paraId="08484360" w14:textId="77777777" w:rsidTr="00D50EDC">
        <w:tc>
          <w:tcPr>
            <w:tcW w:w="9062" w:type="dxa"/>
          </w:tcPr>
          <w:p w14:paraId="6EA9C2B5" w14:textId="12C432F4" w:rsidR="00D50EDC" w:rsidRPr="00611AFA" w:rsidRDefault="00D50EDC" w:rsidP="00D50EDC">
            <w:pPr>
              <w:spacing w:line="360" w:lineRule="auto"/>
              <w:rPr>
                <w:b/>
                <w:bCs/>
              </w:rPr>
            </w:pPr>
            <w:r w:rsidRPr="00611AFA">
              <w:rPr>
                <w:b/>
                <w:bCs/>
              </w:rPr>
              <w:lastRenderedPageBreak/>
              <w:t xml:space="preserve">7.Edukacja i prewencja </w:t>
            </w:r>
          </w:p>
          <w:p w14:paraId="00BDB152" w14:textId="0A710FEA" w:rsidR="00D50EDC" w:rsidRPr="00D50EDC" w:rsidRDefault="00D50EDC" w:rsidP="00844352">
            <w:pPr>
              <w:spacing w:line="360" w:lineRule="auto"/>
            </w:pPr>
            <w:r w:rsidRPr="00844352">
              <w:t xml:space="preserve">Przeprowadź zajęcia </w:t>
            </w:r>
            <w:r>
              <w:t>profilaktyczne</w:t>
            </w:r>
            <w:r w:rsidRPr="00844352">
              <w:t xml:space="preserve"> dla uczniów na temat bezpieczeństwa online, kultury internetowej i konsekwencji cyberprzemocy. Promuj odpowiednie zachowania online i wskazuj, jak reagować na cyberprzemoc.</w:t>
            </w:r>
            <w:r>
              <w:t xml:space="preserve"> Współpracuj z nauczycielami, aby promować kulturę szkoły wolną od przemocy i cyberprzemocy.</w:t>
            </w:r>
          </w:p>
        </w:tc>
      </w:tr>
      <w:tr w:rsidR="00D50EDC" w14:paraId="50D90DD3" w14:textId="77777777" w:rsidTr="00D50EDC">
        <w:tc>
          <w:tcPr>
            <w:tcW w:w="9062" w:type="dxa"/>
          </w:tcPr>
          <w:p w14:paraId="17B1020F" w14:textId="211457D3" w:rsidR="00D50EDC" w:rsidRPr="00611AFA" w:rsidRDefault="00D50EDC" w:rsidP="00D50EDC">
            <w:pPr>
              <w:spacing w:line="360" w:lineRule="auto"/>
              <w:rPr>
                <w:b/>
                <w:bCs/>
              </w:rPr>
            </w:pPr>
            <w:r w:rsidRPr="00611AFA">
              <w:rPr>
                <w:b/>
                <w:bCs/>
              </w:rPr>
              <w:t xml:space="preserve">8.Monitorowanie i zapobieganie: </w:t>
            </w:r>
          </w:p>
          <w:p w14:paraId="574D7046" w14:textId="2E7C2ABF" w:rsidR="00D50EDC" w:rsidRPr="00D50EDC" w:rsidRDefault="00D50EDC" w:rsidP="00844352">
            <w:pPr>
              <w:spacing w:line="360" w:lineRule="auto"/>
            </w:pPr>
            <w:r>
              <w:t xml:space="preserve">Monitoruj sytuację szkolną i upewnij się czy incydenty cyberprzemocy ustąpiły. </w:t>
            </w:r>
          </w:p>
        </w:tc>
      </w:tr>
      <w:tr w:rsidR="00D50EDC" w14:paraId="0126D46C" w14:textId="77777777" w:rsidTr="00D50EDC">
        <w:tc>
          <w:tcPr>
            <w:tcW w:w="9062" w:type="dxa"/>
          </w:tcPr>
          <w:p w14:paraId="0DBBD291" w14:textId="55FC1170" w:rsidR="00DE4F54" w:rsidRPr="00611AFA" w:rsidRDefault="00DE4F54" w:rsidP="00DE4F54">
            <w:pPr>
              <w:spacing w:line="360" w:lineRule="auto"/>
              <w:rPr>
                <w:b/>
                <w:bCs/>
              </w:rPr>
            </w:pPr>
            <w:r w:rsidRPr="00611AFA">
              <w:rPr>
                <w:b/>
                <w:bCs/>
              </w:rPr>
              <w:t xml:space="preserve">9.Konsultacje z ekspertami: </w:t>
            </w:r>
          </w:p>
          <w:p w14:paraId="31F43876" w14:textId="0D53C40F" w:rsidR="00D50EDC" w:rsidRPr="00DE4F54" w:rsidRDefault="00DE4F54" w:rsidP="00844352">
            <w:pPr>
              <w:spacing w:line="360" w:lineRule="auto"/>
            </w:pPr>
            <w:r w:rsidRPr="00844352">
              <w:t>Jeśli incydent jest szczególnie poważny lub wymaga specjalistycznego podejścia, rozważ skonsultowanie się z ekspertami ds. cyberprz</w:t>
            </w:r>
            <w:r w:rsidR="006E57C3">
              <w:t xml:space="preserve">emocy (policjant, prawnik itp.). </w:t>
            </w:r>
          </w:p>
        </w:tc>
      </w:tr>
      <w:tr w:rsidR="00DE4F54" w14:paraId="4DBEC22B" w14:textId="77777777" w:rsidTr="00D50EDC">
        <w:tc>
          <w:tcPr>
            <w:tcW w:w="9062" w:type="dxa"/>
          </w:tcPr>
          <w:p w14:paraId="109FB4E9" w14:textId="5F4C88F5" w:rsidR="00DE4F54" w:rsidRPr="00611AFA" w:rsidRDefault="00DE4F54" w:rsidP="00DE4F54">
            <w:pPr>
              <w:spacing w:line="360" w:lineRule="auto"/>
              <w:rPr>
                <w:b/>
                <w:bCs/>
              </w:rPr>
            </w:pPr>
            <w:r w:rsidRPr="00611AFA">
              <w:rPr>
                <w:b/>
                <w:bCs/>
              </w:rPr>
              <w:t>10.Raportowanie do organów ścigania:</w:t>
            </w:r>
          </w:p>
          <w:p w14:paraId="59EBF887" w14:textId="77777777" w:rsidR="00DE4F54" w:rsidRDefault="00DE4F54" w:rsidP="00DE4F54">
            <w:pPr>
              <w:spacing w:line="360" w:lineRule="auto"/>
            </w:pPr>
            <w:r w:rsidRPr="00844352">
              <w:t>W przypadku poważnych incydentów lub zagrożenia bezpieczeństwa, rozważ zgłoszenie sprawy odpowiednim organom ścigania</w:t>
            </w:r>
            <w:r>
              <w:t xml:space="preserve"> (policja 997,112).</w:t>
            </w:r>
          </w:p>
          <w:p w14:paraId="4CAA417D" w14:textId="77777777" w:rsidR="00DE4F54" w:rsidRPr="00844352" w:rsidRDefault="00DE4F54" w:rsidP="00DE4F54">
            <w:pPr>
              <w:spacing w:line="360" w:lineRule="auto"/>
            </w:pPr>
            <w:r w:rsidRPr="00844352">
              <w:t>Wszystkie działania powinny być podejmowane w sposób poufny i wrażliwy na potrzeby i emocje dziecka. Współpraca z rodzicami jest kluczowa, aby zapewnić kompleksowe wsparcie i ochronę dziecka doświadczającego cyberprzemocy.</w:t>
            </w:r>
          </w:p>
          <w:p w14:paraId="0A7536AA" w14:textId="77777777" w:rsidR="00DE4F54" w:rsidRDefault="00DE4F54" w:rsidP="00844352">
            <w:pPr>
              <w:spacing w:line="360" w:lineRule="auto"/>
              <w:rPr>
                <w:b/>
                <w:bCs/>
              </w:rPr>
            </w:pPr>
          </w:p>
        </w:tc>
      </w:tr>
      <w:tr w:rsidR="00DE4F54" w14:paraId="70C473D6" w14:textId="77777777" w:rsidTr="00D50EDC">
        <w:tc>
          <w:tcPr>
            <w:tcW w:w="9062" w:type="dxa"/>
          </w:tcPr>
          <w:p w14:paraId="5479C197" w14:textId="77777777" w:rsidR="00DE4F54" w:rsidRDefault="00DE4F54" w:rsidP="00DE4F54">
            <w:pPr>
              <w:jc w:val="both"/>
              <w:rPr>
                <w:b/>
                <w:bCs/>
              </w:rPr>
            </w:pPr>
            <w:r>
              <w:rPr>
                <w:b/>
                <w:bCs/>
              </w:rPr>
              <w:t xml:space="preserve">Punkt kontaktowy przeznaczony do zgłaszania nielegalnych treści w </w:t>
            </w:r>
            <w:proofErr w:type="spellStart"/>
            <w:r>
              <w:rPr>
                <w:b/>
                <w:bCs/>
              </w:rPr>
              <w:t>internecie</w:t>
            </w:r>
            <w:proofErr w:type="spellEnd"/>
            <w:r>
              <w:rPr>
                <w:b/>
                <w:bCs/>
              </w:rPr>
              <w:t xml:space="preserve">, szczególnie związany z seksualnym wykorzystywaniem dzieci </w:t>
            </w:r>
            <w:hyperlink r:id="rId9" w:history="1">
              <w:r w:rsidRPr="00D1002B">
                <w:rPr>
                  <w:rStyle w:val="Hipercze"/>
                  <w:b/>
                  <w:bCs/>
                </w:rPr>
                <w:t>www.dyzurnet.pl</w:t>
              </w:r>
            </w:hyperlink>
            <w:r>
              <w:rPr>
                <w:b/>
                <w:bCs/>
              </w:rPr>
              <w:t xml:space="preserve"> </w:t>
            </w:r>
          </w:p>
          <w:p w14:paraId="61360757" w14:textId="77777777" w:rsidR="00DE4F54" w:rsidRDefault="00DE4F54" w:rsidP="00844352">
            <w:pPr>
              <w:spacing w:line="360" w:lineRule="auto"/>
              <w:rPr>
                <w:b/>
                <w:bCs/>
              </w:rPr>
            </w:pPr>
          </w:p>
        </w:tc>
      </w:tr>
    </w:tbl>
    <w:p w14:paraId="3008A868" w14:textId="6042F0F3" w:rsidR="005E618A" w:rsidRDefault="005E618A" w:rsidP="00D50EDC">
      <w:pPr>
        <w:spacing w:line="360" w:lineRule="auto"/>
      </w:pPr>
    </w:p>
    <w:p w14:paraId="2F73EA1E" w14:textId="77777777" w:rsidR="00C7014B" w:rsidRDefault="00C7014B" w:rsidP="00C7014B">
      <w:pPr>
        <w:spacing w:line="360" w:lineRule="auto"/>
        <w:rPr>
          <w:b/>
          <w:bCs/>
        </w:rPr>
      </w:pPr>
    </w:p>
    <w:p w14:paraId="712745FC" w14:textId="48102BFA" w:rsidR="00C7014B" w:rsidRPr="00C7014B" w:rsidRDefault="00C7014B" w:rsidP="00FC23CF">
      <w:pPr>
        <w:spacing w:line="360" w:lineRule="auto"/>
        <w:rPr>
          <w:b/>
          <w:bCs/>
        </w:rPr>
      </w:pPr>
      <w:r w:rsidRPr="00FC23CF">
        <w:rPr>
          <w:b/>
          <w:bCs/>
        </w:rPr>
        <w:t>W jakich sytuacjach cyberprzemocy wobec dzieci należy kontaktować się z policją</w:t>
      </w:r>
    </w:p>
    <w:p w14:paraId="2B59B641" w14:textId="77777777" w:rsidR="000034C5" w:rsidRDefault="000034C5" w:rsidP="00FC23CF">
      <w:pPr>
        <w:spacing w:after="120" w:line="360" w:lineRule="auto"/>
        <w:jc w:val="both"/>
      </w:pPr>
    </w:p>
    <w:p w14:paraId="1F074A2D" w14:textId="7A84A01E" w:rsidR="00C7014B" w:rsidRPr="00C7014B" w:rsidRDefault="00C7014B" w:rsidP="00FC23CF">
      <w:pPr>
        <w:spacing w:after="120" w:line="360" w:lineRule="auto"/>
        <w:jc w:val="both"/>
      </w:pPr>
      <w:r w:rsidRPr="00C7014B">
        <w:t>Kontaktowanie się z policją w przypadku cyberprzemocy wobec dzieci jest zależne od konkretnej sytuacji, ale ogólnie można rozważyć skorzystanie z pomocy organów ścigan</w:t>
      </w:r>
      <w:r w:rsidR="00B42A58">
        <w:t>ia w następujących przypadkach:</w:t>
      </w:r>
    </w:p>
    <w:p w14:paraId="498E499E" w14:textId="72AB82F6" w:rsidR="00C7014B" w:rsidRPr="00C7014B" w:rsidRDefault="00C7014B" w:rsidP="00B931A5">
      <w:pPr>
        <w:numPr>
          <w:ilvl w:val="0"/>
          <w:numId w:val="30"/>
        </w:numPr>
        <w:spacing w:after="120" w:line="360" w:lineRule="auto"/>
        <w:contextualSpacing/>
        <w:jc w:val="both"/>
      </w:pPr>
      <w:r w:rsidRPr="00C7014B">
        <w:t>Zagrożenie bezpieczeństwa dziecka: Jeśli istnieje dowód na to, że cyberprzemoc zagraża bezpieczeństwu fizycznemu lub psychicznemu dziecka, należy natychmiast skontaktować się z policją. Przykłady obejmują groźby śmierci, szantaż, wykorzystywanie intymnych materiałów lub inne działania, które su</w:t>
      </w:r>
      <w:r w:rsidR="00B42A58">
        <w:t>gerują realne niebezpieczeństwo.</w:t>
      </w:r>
    </w:p>
    <w:p w14:paraId="24B6EC37" w14:textId="2CBD95E4" w:rsidR="00C7014B" w:rsidRPr="00C7014B" w:rsidRDefault="00C7014B" w:rsidP="00B931A5">
      <w:pPr>
        <w:numPr>
          <w:ilvl w:val="0"/>
          <w:numId w:val="30"/>
        </w:numPr>
        <w:spacing w:after="120" w:line="360" w:lineRule="auto"/>
        <w:contextualSpacing/>
        <w:jc w:val="both"/>
      </w:pPr>
      <w:r w:rsidRPr="00C7014B">
        <w:lastRenderedPageBreak/>
        <w:t>Przemoc seksualna online: W przypadku dowodów na przemoc seksualną online, taką jak gwałt wirtualny, wykorzystywanie dziecka do produkcji pornografii dziecięcej lub innego rodzaju przestępstwa seksualne, konieczne jest zgłoszenie tego organom ścigania. Przemoc seksualna jest bardzo poważnym przestępstwem.</w:t>
      </w:r>
    </w:p>
    <w:p w14:paraId="0690F72C" w14:textId="1BDA5403" w:rsidR="00C7014B" w:rsidRPr="00C7014B" w:rsidRDefault="00C7014B" w:rsidP="00B931A5">
      <w:pPr>
        <w:numPr>
          <w:ilvl w:val="0"/>
          <w:numId w:val="30"/>
        </w:numPr>
        <w:spacing w:after="120" w:line="360" w:lineRule="auto"/>
        <w:contextualSpacing/>
        <w:jc w:val="both"/>
      </w:pPr>
      <w:r w:rsidRPr="00C7014B">
        <w:t xml:space="preserve">Działania przestępcze: Jeśli cyberprzemoc obejmuje działania przestępcze, takie jak kradzież tożsamości, wyłudzenie pieniędzy, rozpowszechnianie treści pornograficznych z udziałem dzieci lub inne przestępstwa związane z komputerami i </w:t>
      </w:r>
      <w:proofErr w:type="spellStart"/>
      <w:r w:rsidRPr="00C7014B">
        <w:t>internetem</w:t>
      </w:r>
      <w:proofErr w:type="spellEnd"/>
      <w:r w:rsidRPr="00C7014B">
        <w:t>, należy zgłosić to policji.</w:t>
      </w:r>
    </w:p>
    <w:p w14:paraId="464464F8" w14:textId="2E08B396" w:rsidR="00C7014B" w:rsidRPr="00C7014B" w:rsidRDefault="00C7014B" w:rsidP="00B931A5">
      <w:pPr>
        <w:numPr>
          <w:ilvl w:val="0"/>
          <w:numId w:val="30"/>
        </w:numPr>
        <w:spacing w:after="120" w:line="360" w:lineRule="auto"/>
        <w:contextualSpacing/>
        <w:jc w:val="both"/>
      </w:pPr>
      <w:r w:rsidRPr="00C7014B">
        <w:t xml:space="preserve">Uporczywe nękanie: Jeśli dziecko doświadcza uporczywego nękania online, które prowadzi do znaczących zakłóceń w jego życiu lub zdrowiu psychicznym, warto zgłosić to policji. To może obejmować sytuacje, w których sprawca uporczywie próbuje zaszkodzić dziecku, wykorzystując </w:t>
      </w:r>
      <w:proofErr w:type="spellStart"/>
      <w:r w:rsidRPr="00C7014B">
        <w:t>internet</w:t>
      </w:r>
      <w:proofErr w:type="spellEnd"/>
      <w:r w:rsidRPr="00C7014B">
        <w:t>.</w:t>
      </w:r>
    </w:p>
    <w:p w14:paraId="48E2596F" w14:textId="77777777" w:rsidR="00C7014B" w:rsidRPr="00C7014B" w:rsidRDefault="00C7014B" w:rsidP="00B931A5">
      <w:pPr>
        <w:numPr>
          <w:ilvl w:val="0"/>
          <w:numId w:val="30"/>
        </w:numPr>
        <w:spacing w:after="120" w:line="360" w:lineRule="auto"/>
        <w:contextualSpacing/>
        <w:jc w:val="both"/>
      </w:pPr>
      <w:r w:rsidRPr="00C7014B">
        <w:t>Dzielenie się informacjami z potencjalnymi konsekwencjami prawnymi: Jeśli nie jesteś pewien, czy konkretne zachowanie online stanowi przestępstwo, ale masz poważne obawy co do jego natury lub konsekwencji, warto skonsultować się z organami ścigania, aby uzyskać poradę prawną i wyjaśnienie sytuacji.</w:t>
      </w:r>
    </w:p>
    <w:p w14:paraId="2E8DD1EA" w14:textId="77777777" w:rsidR="00C7014B" w:rsidRPr="00C7014B" w:rsidRDefault="00C7014B" w:rsidP="00FC23CF">
      <w:pPr>
        <w:spacing w:after="120" w:line="360" w:lineRule="auto"/>
        <w:jc w:val="both"/>
      </w:pPr>
    </w:p>
    <w:p w14:paraId="6B9DF0CC" w14:textId="779A7E2E" w:rsidR="006471ED" w:rsidRPr="001E6768" w:rsidRDefault="00C7014B" w:rsidP="00FC23CF">
      <w:pPr>
        <w:spacing w:after="120" w:line="360" w:lineRule="auto"/>
        <w:ind w:firstLine="360"/>
        <w:jc w:val="both"/>
      </w:pPr>
      <w:r w:rsidRPr="00F74196">
        <w:t>W przypadku wątpliwości co do tego, czy należy zgłosić sytuację policji, warto skontaktować się z organem ds. ochrony dzieci lub specjalistyczną organizacją zajmującą się przemocą wobec dzieci, która może pomóc ocenić sytuację i zaproponować odpowiednie działania. Ważne jest, aby działać w interesie bezpieczeństwa i dobra dziecka i nie pozostawiać sytuacji bez uwagi, jeśli istnieją poważne obawy co do przemocy online.</w:t>
      </w:r>
    </w:p>
    <w:p w14:paraId="253C764E" w14:textId="341E75B9" w:rsidR="00FC23CF" w:rsidRDefault="00FC23CF">
      <w:pPr>
        <w:spacing w:after="160" w:line="259" w:lineRule="auto"/>
      </w:pPr>
      <w:r>
        <w:br w:type="page"/>
      </w:r>
    </w:p>
    <w:p w14:paraId="43FC3F3A" w14:textId="128FDB45" w:rsidR="00F63094" w:rsidRPr="00F63094" w:rsidRDefault="00F63094" w:rsidP="00FC23CF">
      <w:pPr>
        <w:pStyle w:val="Akapitzlist"/>
        <w:spacing w:line="360" w:lineRule="auto"/>
        <w:ind w:left="0"/>
        <w:rPr>
          <w:b/>
        </w:rPr>
      </w:pPr>
      <w:r w:rsidRPr="00F63094">
        <w:rPr>
          <w:b/>
        </w:rPr>
        <w:lastRenderedPageBreak/>
        <w:t>Załącznik nr 1</w:t>
      </w:r>
      <w:r>
        <w:rPr>
          <w:b/>
        </w:rPr>
        <w:t>1</w:t>
      </w:r>
    </w:p>
    <w:p w14:paraId="1B93476F" w14:textId="426F5427" w:rsidR="002B3EA1" w:rsidRDefault="002B3EA1" w:rsidP="00FC23CF">
      <w:pPr>
        <w:pStyle w:val="Akapitzlist"/>
        <w:spacing w:line="360" w:lineRule="auto"/>
        <w:ind w:left="0"/>
        <w:rPr>
          <w:b/>
          <w:bCs/>
        </w:rPr>
      </w:pPr>
      <w:r w:rsidRPr="00FC23CF">
        <w:rPr>
          <w:b/>
          <w:bCs/>
        </w:rPr>
        <w:t>Lista instytucji, w których można uzyskać pomoc w sytuacji kryzysowej:</w:t>
      </w:r>
    </w:p>
    <w:p w14:paraId="7C283088" w14:textId="59DA8D59" w:rsidR="002B3EA1" w:rsidRDefault="002B3EA1" w:rsidP="00B931A5">
      <w:pPr>
        <w:pStyle w:val="Akapitzlist"/>
        <w:numPr>
          <w:ilvl w:val="0"/>
          <w:numId w:val="34"/>
        </w:numPr>
        <w:spacing w:line="360" w:lineRule="auto"/>
      </w:pPr>
      <w:r>
        <w:t>Miejski Ośrodek Pomocy Społecznej ul. Plac B.</w:t>
      </w:r>
      <w:r w:rsidR="00091CE6">
        <w:t xml:space="preserve"> </w:t>
      </w:r>
      <w:r>
        <w:t xml:space="preserve">Hoffa 3, 43-460 Wisła </w:t>
      </w:r>
    </w:p>
    <w:p w14:paraId="2CDACEFD" w14:textId="77777777" w:rsidR="002B3EA1" w:rsidRDefault="002B3EA1" w:rsidP="00FC23CF">
      <w:pPr>
        <w:pStyle w:val="Akapitzlist"/>
        <w:spacing w:line="360" w:lineRule="auto"/>
      </w:pPr>
      <w:r>
        <w:t>Tel. 33/855 35 53</w:t>
      </w:r>
    </w:p>
    <w:p w14:paraId="614383DE" w14:textId="77777777" w:rsidR="002B3EA1" w:rsidRDefault="002B3EA1" w:rsidP="00B931A5">
      <w:pPr>
        <w:pStyle w:val="Akapitzlist"/>
        <w:numPr>
          <w:ilvl w:val="0"/>
          <w:numId w:val="34"/>
        </w:numPr>
        <w:spacing w:line="360" w:lineRule="auto"/>
      </w:pPr>
      <w:r>
        <w:t>Zespół Poradni Psychologiczno-Pedagogicznych w Cieszynie</w:t>
      </w:r>
    </w:p>
    <w:p w14:paraId="7626D22F" w14:textId="77777777" w:rsidR="002B3EA1" w:rsidRDefault="002B3EA1" w:rsidP="00FC23CF">
      <w:pPr>
        <w:pStyle w:val="Akapitzlist"/>
        <w:spacing w:line="360" w:lineRule="auto"/>
      </w:pPr>
      <w:r>
        <w:t>Oddział w Cieszynie ul. J.I. Kraszewskiego 13a, 43-400 Cieszyn</w:t>
      </w:r>
    </w:p>
    <w:p w14:paraId="4A5A3C8D" w14:textId="77777777" w:rsidR="002B3EA1" w:rsidRDefault="002B3EA1" w:rsidP="00FC23CF">
      <w:pPr>
        <w:pStyle w:val="Akapitzlist"/>
        <w:spacing w:line="360" w:lineRule="auto"/>
      </w:pPr>
      <w:r>
        <w:t>Tel. 33/852 24 33, 785 190 096</w:t>
      </w:r>
    </w:p>
    <w:p w14:paraId="02D1C139" w14:textId="77777777" w:rsidR="002B3EA1" w:rsidRDefault="002B3EA1" w:rsidP="00FC23CF">
      <w:pPr>
        <w:pStyle w:val="Akapitzlist"/>
        <w:spacing w:line="360" w:lineRule="auto"/>
      </w:pPr>
      <w:r>
        <w:t>Oddział w Skoczowie ul. Górecka 65a, 43-430 Skoczów</w:t>
      </w:r>
    </w:p>
    <w:p w14:paraId="43EE4C92" w14:textId="77777777" w:rsidR="002B3EA1" w:rsidRDefault="002B3EA1" w:rsidP="00FC23CF">
      <w:pPr>
        <w:pStyle w:val="Akapitzlist"/>
        <w:spacing w:line="360" w:lineRule="auto"/>
      </w:pPr>
      <w:r>
        <w:t xml:space="preserve">Tel. 783 966 592 </w:t>
      </w:r>
    </w:p>
    <w:p w14:paraId="27FC64F8" w14:textId="77777777" w:rsidR="002B3EA1" w:rsidRDefault="002B3EA1" w:rsidP="00B931A5">
      <w:pPr>
        <w:pStyle w:val="Akapitzlist"/>
        <w:numPr>
          <w:ilvl w:val="0"/>
          <w:numId w:val="34"/>
        </w:numPr>
        <w:spacing w:line="360" w:lineRule="auto"/>
      </w:pPr>
      <w:r>
        <w:t xml:space="preserve">Stowarzyszenie </w:t>
      </w:r>
      <w:proofErr w:type="spellStart"/>
      <w:r>
        <w:t>Sursum</w:t>
      </w:r>
      <w:proofErr w:type="spellEnd"/>
      <w:r>
        <w:t xml:space="preserve"> </w:t>
      </w:r>
      <w:proofErr w:type="spellStart"/>
      <w:r>
        <w:t>Corda</w:t>
      </w:r>
      <w:proofErr w:type="spellEnd"/>
      <w:r>
        <w:t xml:space="preserve"> </w:t>
      </w:r>
      <w:r w:rsidRPr="00FC4901">
        <w:t>www.sc.org.pl</w:t>
      </w:r>
      <w:r>
        <w:t xml:space="preserve"> </w:t>
      </w:r>
      <w:r>
        <w:sym w:font="Wingdings" w:char="F0E0"/>
      </w:r>
      <w:r>
        <w:t xml:space="preserve"> zakładka „co robimy”</w:t>
      </w:r>
      <w:r>
        <w:sym w:font="Wingdings" w:char="F0E0"/>
      </w:r>
      <w:r>
        <w:t>nieodpłatna pomoc prawna. Tam znajdziesz wykaz punktów w województwie śląskim, powiecie cieszyńskim, które świadczą nieodpłatną pomoc prawną oraz mediacje</w:t>
      </w:r>
    </w:p>
    <w:p w14:paraId="18BA461A" w14:textId="77777777" w:rsidR="002B3EA1" w:rsidRDefault="002B3EA1" w:rsidP="00B931A5">
      <w:pPr>
        <w:pStyle w:val="Akapitzlist"/>
        <w:numPr>
          <w:ilvl w:val="0"/>
          <w:numId w:val="34"/>
        </w:numPr>
        <w:spacing w:line="360" w:lineRule="auto"/>
      </w:pPr>
      <w:r>
        <w:t xml:space="preserve">Centrum Zdrowia Psychicznego </w:t>
      </w:r>
    </w:p>
    <w:p w14:paraId="3D201C47" w14:textId="77777777" w:rsidR="002B3EA1" w:rsidRDefault="002B3EA1" w:rsidP="00FC23CF">
      <w:pPr>
        <w:pStyle w:val="Akapitzlist"/>
        <w:spacing w:line="360" w:lineRule="auto"/>
      </w:pPr>
      <w:r>
        <w:t xml:space="preserve">NZOZ </w:t>
      </w:r>
      <w:proofErr w:type="spellStart"/>
      <w:r>
        <w:t>Dziechcinka</w:t>
      </w:r>
      <w:proofErr w:type="spellEnd"/>
      <w:r>
        <w:t xml:space="preserve"> ul. Wyzwolenia 60 D, 43-460 Wisła </w:t>
      </w:r>
    </w:p>
    <w:p w14:paraId="13E9988D" w14:textId="77777777" w:rsidR="002B3EA1" w:rsidRDefault="002B3EA1" w:rsidP="00FC23CF">
      <w:pPr>
        <w:pStyle w:val="Akapitzlist"/>
        <w:spacing w:line="360" w:lineRule="auto"/>
      </w:pPr>
      <w:r>
        <w:t xml:space="preserve">Tel. 33/855 24 94  </w:t>
      </w:r>
    </w:p>
    <w:p w14:paraId="038E1B04" w14:textId="77777777" w:rsidR="002B3EA1" w:rsidRDefault="002B3EA1" w:rsidP="00B931A5">
      <w:pPr>
        <w:pStyle w:val="Akapitzlist"/>
        <w:numPr>
          <w:ilvl w:val="0"/>
          <w:numId w:val="34"/>
        </w:numPr>
        <w:spacing w:line="360" w:lineRule="auto"/>
      </w:pPr>
      <w:r>
        <w:t xml:space="preserve">Komisariat Policji w Wiśle tel. stacjonarny 47 85 73 710 </w:t>
      </w:r>
    </w:p>
    <w:p w14:paraId="7DAF07FF" w14:textId="77777777" w:rsidR="002B3EA1" w:rsidRPr="00FC4901" w:rsidRDefault="002B3EA1" w:rsidP="00FC23CF">
      <w:pPr>
        <w:pStyle w:val="Akapitzlist"/>
        <w:spacing w:line="360" w:lineRule="auto"/>
        <w:rPr>
          <w:lang w:val="en-US"/>
        </w:rPr>
      </w:pPr>
      <w:r w:rsidRPr="00FC4901">
        <w:rPr>
          <w:lang w:val="en-US"/>
        </w:rPr>
        <w:t xml:space="preserve">Email: wisla@cieszyn.ka.policja.gov.pl </w:t>
      </w:r>
    </w:p>
    <w:p w14:paraId="3ED2AD89" w14:textId="77777777" w:rsidR="002B3EA1" w:rsidRDefault="002B3EA1" w:rsidP="00B931A5">
      <w:pPr>
        <w:pStyle w:val="Akapitzlist"/>
        <w:numPr>
          <w:ilvl w:val="0"/>
          <w:numId w:val="34"/>
        </w:numPr>
        <w:spacing w:before="100" w:beforeAutospacing="1" w:after="100" w:afterAutospacing="1" w:line="360" w:lineRule="auto"/>
      </w:pPr>
      <w:r w:rsidRPr="00FC4901">
        <w:rPr>
          <w:bCs/>
        </w:rPr>
        <w:t>Dziecięcy Telefon Zaufania Rzecznika Praw Dziecka d</w:t>
      </w:r>
      <w:r w:rsidRPr="00FC4901">
        <w:t>ziała</w:t>
      </w:r>
      <w:r w:rsidRPr="00ED5CF9">
        <w:t xml:space="preserve"> całodobowo przez siedem dni w tygodniu.</w:t>
      </w:r>
    </w:p>
    <w:p w14:paraId="335829D3" w14:textId="77777777" w:rsidR="002B3EA1" w:rsidRDefault="002B3EA1" w:rsidP="00FC23CF">
      <w:pPr>
        <w:pStyle w:val="Akapitzlist"/>
        <w:spacing w:before="100" w:beforeAutospacing="1" w:after="100" w:afterAutospacing="1" w:line="360" w:lineRule="auto"/>
      </w:pPr>
      <w:r w:rsidRPr="00ED5CF9">
        <w:t>Telefon: 800 12 12 12</w:t>
      </w:r>
    </w:p>
    <w:p w14:paraId="58496150" w14:textId="77777777" w:rsidR="002B3EA1" w:rsidRPr="00ED5CF9" w:rsidRDefault="002B3EA1" w:rsidP="00FC23CF">
      <w:pPr>
        <w:pStyle w:val="Akapitzlist"/>
        <w:spacing w:before="100" w:beforeAutospacing="1" w:after="100" w:afterAutospacing="1" w:line="360" w:lineRule="auto"/>
      </w:pPr>
      <w:r>
        <w:t xml:space="preserve">Strona internetowa: </w:t>
      </w:r>
      <w:r w:rsidRPr="00B54013">
        <w:t>https://brpd.gov.pl/dzieciecy-telefon-zaufania-rzecznika-praw-dziecka/</w:t>
      </w:r>
    </w:p>
    <w:p w14:paraId="122715DA" w14:textId="77777777" w:rsidR="002B3EA1" w:rsidRDefault="002B3EA1" w:rsidP="00B931A5">
      <w:pPr>
        <w:pStyle w:val="Akapitzlist"/>
        <w:numPr>
          <w:ilvl w:val="0"/>
          <w:numId w:val="34"/>
        </w:numPr>
        <w:spacing w:before="100" w:beforeAutospacing="1" w:after="100" w:afterAutospacing="1" w:line="360" w:lineRule="auto"/>
      </w:pPr>
      <w:r w:rsidRPr="00FC4901">
        <w:rPr>
          <w:bCs/>
        </w:rPr>
        <w:t>Telefon zaufania dla dzieci i młodzieży o</w:t>
      </w:r>
      <w:r w:rsidRPr="00FC4901">
        <w:t>gólnopolski</w:t>
      </w:r>
      <w:r w:rsidRPr="00ED5CF9">
        <w:t xml:space="preserve">, anonimowy i bezpłatny telefon zaufania prowadzony przez Fundację Dajemy Dzieciom Siłę. </w:t>
      </w:r>
    </w:p>
    <w:p w14:paraId="007E133B" w14:textId="77777777" w:rsidR="002B3EA1" w:rsidRPr="00ED5CF9" w:rsidRDefault="002B3EA1" w:rsidP="00FC23CF">
      <w:pPr>
        <w:pStyle w:val="Akapitzlist"/>
        <w:spacing w:before="100" w:beforeAutospacing="1" w:after="100" w:afterAutospacing="1" w:line="360" w:lineRule="auto"/>
      </w:pPr>
      <w:r>
        <w:t>Telefon: 116 111</w:t>
      </w:r>
    </w:p>
    <w:p w14:paraId="7FB47966" w14:textId="77777777" w:rsidR="002B3EA1" w:rsidRDefault="002B3EA1" w:rsidP="00FC23CF">
      <w:pPr>
        <w:pStyle w:val="Akapitzlist"/>
        <w:spacing w:before="100" w:beforeAutospacing="1" w:after="100" w:afterAutospacing="1" w:line="360" w:lineRule="auto"/>
      </w:pPr>
      <w:r>
        <w:t xml:space="preserve">Strona internetowa: </w:t>
      </w:r>
      <w:r w:rsidRPr="00FC4901">
        <w:t>https://116111.pl/</w:t>
      </w:r>
      <w:r>
        <w:t xml:space="preserve"> </w:t>
      </w:r>
      <w:r w:rsidRPr="00ED5CF9">
        <w:t xml:space="preserve">lub </w:t>
      </w:r>
      <w:r w:rsidRPr="00FC4901">
        <w:t>https://fdds.pl/</w:t>
      </w:r>
    </w:p>
    <w:p w14:paraId="49A23C62" w14:textId="77777777" w:rsidR="002B3EA1" w:rsidRPr="00ED5CF9" w:rsidRDefault="002B3EA1" w:rsidP="00B931A5">
      <w:pPr>
        <w:pStyle w:val="Akapitzlist"/>
        <w:numPr>
          <w:ilvl w:val="0"/>
          <w:numId w:val="34"/>
        </w:numPr>
        <w:spacing w:before="100" w:beforeAutospacing="1" w:after="100" w:afterAutospacing="1" w:line="360" w:lineRule="auto"/>
        <w:jc w:val="both"/>
      </w:pPr>
      <w:r w:rsidRPr="00FC4901">
        <w:rPr>
          <w:bCs/>
        </w:rPr>
        <w:t>Telefon dla Rodziców i Nauczycieli w sprawie Bezpieczeństwa Dzieci:</w:t>
      </w:r>
      <w:r>
        <w:rPr>
          <w:b/>
          <w:bCs/>
        </w:rPr>
        <w:t xml:space="preserve"> </w:t>
      </w:r>
      <w:r>
        <w:t>b</w:t>
      </w:r>
      <w:r w:rsidRPr="00ED5CF9">
        <w:t>ezpłatna i anonimowa pomoc telefoniczna i online dla rodziców i nauczycieli, którzy potrzebują wsparcia i informacji w zakresie przeciwdziałania i pomocy psychologicznej dzieciom przeżywającym kłopoty i trudności takie jak: agresja i przemoc w szkole, cyberprzemoc i zagrożenia związane z nowymi technologiami, wykorzystanie seksualne, kontakt z substancjami psychoaktywnymi, depresja i obniżony nastrój, myśli samobójcze, zaburzenia odżywiania.</w:t>
      </w:r>
    </w:p>
    <w:p w14:paraId="6FF36A6B" w14:textId="77777777" w:rsidR="002B3EA1" w:rsidRDefault="002B3EA1" w:rsidP="00FC23CF">
      <w:pPr>
        <w:pStyle w:val="Akapitzlist"/>
        <w:spacing w:before="100" w:beforeAutospacing="1" w:after="100" w:afterAutospacing="1" w:line="360" w:lineRule="auto"/>
      </w:pPr>
      <w:r w:rsidRPr="00ED5CF9">
        <w:t>Telefon: 800 100</w:t>
      </w:r>
      <w:r>
        <w:t> </w:t>
      </w:r>
      <w:r w:rsidRPr="00ED5CF9">
        <w:t>100</w:t>
      </w:r>
    </w:p>
    <w:p w14:paraId="68467D82" w14:textId="77777777" w:rsidR="002B3EA1" w:rsidRDefault="002B3EA1" w:rsidP="00FC23CF">
      <w:pPr>
        <w:pStyle w:val="Akapitzlist"/>
        <w:spacing w:line="360" w:lineRule="auto"/>
      </w:pPr>
      <w:r>
        <w:lastRenderedPageBreak/>
        <w:t xml:space="preserve">Strona internetowa: </w:t>
      </w:r>
      <w:r w:rsidRPr="00FC4901">
        <w:t>https://800100100.pl/</w:t>
      </w:r>
    </w:p>
    <w:p w14:paraId="7349E121" w14:textId="77777777" w:rsidR="002B3EA1" w:rsidRDefault="002B3EA1" w:rsidP="00B931A5">
      <w:pPr>
        <w:pStyle w:val="NormalnyWeb"/>
        <w:numPr>
          <w:ilvl w:val="0"/>
          <w:numId w:val="34"/>
        </w:numPr>
        <w:spacing w:before="0" w:beforeAutospacing="0" w:after="0" w:afterAutospacing="0" w:line="360" w:lineRule="auto"/>
      </w:pPr>
      <w:r>
        <w:t>Ogólnopolskie Pogotowie dla Ofiar Przemocy w Rodzinie</w:t>
      </w:r>
    </w:p>
    <w:p w14:paraId="744EA752" w14:textId="77777777" w:rsidR="002B3EA1" w:rsidRPr="00B54013" w:rsidRDefault="002B3EA1" w:rsidP="00FC23CF">
      <w:pPr>
        <w:pStyle w:val="NormalnyWeb"/>
        <w:spacing w:before="0" w:beforeAutospacing="0" w:after="0" w:afterAutospacing="0" w:line="360" w:lineRule="auto"/>
        <w:ind w:left="720"/>
      </w:pPr>
      <w:r>
        <w:t>Telefon</w:t>
      </w:r>
      <w:r w:rsidRPr="00FC4901">
        <w:t xml:space="preserve">: </w:t>
      </w:r>
      <w:r w:rsidRPr="00FC4901">
        <w:rPr>
          <w:bCs/>
        </w:rPr>
        <w:t>22 668-70-00</w:t>
      </w:r>
      <w:r w:rsidRPr="00FC4901">
        <w:t xml:space="preserve"> lub </w:t>
      </w:r>
      <w:hyperlink r:id="rId10" w:history="1">
        <w:r w:rsidRPr="00FC4901">
          <w:rPr>
            <w:bCs/>
          </w:rPr>
          <w:t>116 123</w:t>
        </w:r>
      </w:hyperlink>
    </w:p>
    <w:p w14:paraId="0875EA35" w14:textId="77777777" w:rsidR="002B3EA1" w:rsidRDefault="002B3EA1" w:rsidP="00FC23CF">
      <w:pPr>
        <w:pStyle w:val="NormalnyWeb"/>
        <w:spacing w:before="0" w:beforeAutospacing="0" w:after="0" w:afterAutospacing="0" w:line="360" w:lineRule="auto"/>
        <w:ind w:left="720"/>
      </w:pPr>
      <w:r>
        <w:t xml:space="preserve">Strona internetowa: </w:t>
      </w:r>
      <w:r w:rsidRPr="00FC4901">
        <w:t>https://www.niebieskalinia.pl/</w:t>
      </w:r>
    </w:p>
    <w:p w14:paraId="2EA698A5" w14:textId="77777777" w:rsidR="002B3EA1" w:rsidRDefault="002B3EA1" w:rsidP="00B931A5">
      <w:pPr>
        <w:pStyle w:val="NormalnyWeb"/>
        <w:numPr>
          <w:ilvl w:val="0"/>
          <w:numId w:val="34"/>
        </w:numPr>
        <w:spacing w:before="0" w:beforeAutospacing="0" w:after="0" w:afterAutospacing="0" w:line="360" w:lineRule="auto"/>
        <w:jc w:val="both"/>
      </w:pPr>
      <w:r w:rsidRPr="00FC4901">
        <w:rPr>
          <w:bCs/>
        </w:rPr>
        <w:t>Podbeskidzki Ośrodek Interwencji Kryzysowej</w:t>
      </w:r>
      <w:r>
        <w:t xml:space="preserve">: ośrodek jest placówką zapewniającą specjalistyczne usługi psychologiczne i </w:t>
      </w:r>
      <w:proofErr w:type="spellStart"/>
      <w:r>
        <w:t>hostelowe</w:t>
      </w:r>
      <w:proofErr w:type="spellEnd"/>
      <w:r>
        <w:t>, dostępne przez całą dobę – osobom, rodzinom i społecznościom znajdującym się w sytuacji kryzysowej. Celem pomocy świadczonej przez Ośrodek jest zapobieganie powstaniu lub pogłębianiu skutków trudnych sytuacji życiowych w postaci indywidualnych i rodzinnych kryzysów.</w:t>
      </w:r>
    </w:p>
    <w:p w14:paraId="483ABDEB" w14:textId="77777777" w:rsidR="002B3EA1" w:rsidRDefault="002B3EA1" w:rsidP="00FC23CF">
      <w:pPr>
        <w:pStyle w:val="elementor-heading-title"/>
        <w:spacing w:before="0" w:beforeAutospacing="0" w:after="0" w:afterAutospacing="0" w:line="360" w:lineRule="auto"/>
        <w:ind w:left="720"/>
      </w:pPr>
      <w:r>
        <w:t>Telefon: 33 814 62 21, 33 19288, Niebieska Linia: 33 810 07 04</w:t>
      </w:r>
    </w:p>
    <w:p w14:paraId="1094C142" w14:textId="10E035BF" w:rsidR="002B3EA1" w:rsidRDefault="002B3EA1" w:rsidP="00FC23CF">
      <w:pPr>
        <w:pStyle w:val="elementor-heading-title"/>
        <w:spacing w:before="0" w:beforeAutospacing="0" w:after="0" w:afterAutospacing="0" w:line="360" w:lineRule="auto"/>
        <w:ind w:left="720"/>
      </w:pPr>
      <w:r>
        <w:t xml:space="preserve">Strona internetowa: </w:t>
      </w:r>
      <w:hyperlink r:id="rId11" w:history="1">
        <w:r w:rsidR="00825F3E" w:rsidRPr="00953E17">
          <w:rPr>
            <w:rStyle w:val="Hipercze"/>
          </w:rPr>
          <w:t>https://poik.bielsko.pl/</w:t>
        </w:r>
      </w:hyperlink>
    </w:p>
    <w:p w14:paraId="346D0D1F" w14:textId="24622976" w:rsidR="00956CF5" w:rsidRPr="00825F3E" w:rsidRDefault="00825F3E" w:rsidP="00B931A5">
      <w:pPr>
        <w:pStyle w:val="elementor-heading-title"/>
        <w:numPr>
          <w:ilvl w:val="0"/>
          <w:numId w:val="34"/>
        </w:numPr>
        <w:spacing w:before="0" w:beforeAutospacing="0" w:after="0" w:afterAutospacing="0" w:line="360" w:lineRule="auto"/>
        <w:rPr>
          <w:lang w:val="en-US"/>
        </w:rPr>
      </w:pPr>
      <w:r>
        <w:t xml:space="preserve">Anonimowa i darmowa platforma wsparcia online </w:t>
      </w:r>
      <w:hyperlink r:id="rId12" w:history="1">
        <w:r w:rsidRPr="00953E17">
          <w:rPr>
            <w:rStyle w:val="Hipercze"/>
          </w:rPr>
          <w:t>https://giveandgethelp.com/pl</w:t>
        </w:r>
      </w:hyperlink>
      <w:r>
        <w:t xml:space="preserve"> </w:t>
      </w:r>
    </w:p>
    <w:sectPr w:rsidR="00956CF5" w:rsidRPr="00825F3E">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31D961" w14:textId="77777777" w:rsidR="00EB6523" w:rsidRDefault="00EB6523" w:rsidP="003B1026">
      <w:r>
        <w:separator/>
      </w:r>
    </w:p>
  </w:endnote>
  <w:endnote w:type="continuationSeparator" w:id="0">
    <w:p w14:paraId="454D6B27" w14:textId="77777777" w:rsidR="00EB6523" w:rsidRDefault="00EB6523" w:rsidP="003B1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TimesNewRomanPS-BoldMT">
    <w:altName w:val="Segoe Print"/>
    <w:charset w:val="00"/>
    <w:family w:val="auto"/>
    <w:pitch w:val="default"/>
  </w:font>
  <w:font w:name="TimesNewRomanPS-ItalicMT">
    <w:altName w:val="Segoe Print"/>
    <w:charset w:val="00"/>
    <w:family w:val="auto"/>
    <w:pitch w:val="default"/>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3388878"/>
      <w:docPartObj>
        <w:docPartGallery w:val="Page Numbers (Bottom of Page)"/>
        <w:docPartUnique/>
      </w:docPartObj>
    </w:sdtPr>
    <w:sdtContent>
      <w:p w14:paraId="643B23F6" w14:textId="50BE0B98" w:rsidR="007D2A54" w:rsidRDefault="007D2A54">
        <w:pPr>
          <w:pStyle w:val="Stopka"/>
        </w:pPr>
        <w:r>
          <w:rPr>
            <w:noProof/>
          </w:rPr>
          <mc:AlternateContent>
            <mc:Choice Requires="wps">
              <w:drawing>
                <wp:anchor distT="0" distB="0" distL="114300" distR="114300" simplePos="0" relativeHeight="251659264" behindDoc="0" locked="0" layoutInCell="1" allowOverlap="1" wp14:anchorId="5837F2FF" wp14:editId="72093379">
                  <wp:simplePos x="0" y="0"/>
                  <wp:positionH relativeFrom="rightMargin">
                    <wp:align>center</wp:align>
                  </wp:positionH>
                  <wp:positionV relativeFrom="bottomMargin">
                    <wp:align>center</wp:align>
                  </wp:positionV>
                  <wp:extent cx="565785" cy="191770"/>
                  <wp:effectExtent l="0" t="0" r="0" b="0"/>
                  <wp:wrapNone/>
                  <wp:docPr id="1891572394"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757204D0" w14:textId="4A8BDBFE" w:rsidR="007D2A54" w:rsidRDefault="007D2A54">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sidR="00F673CD" w:rsidRPr="00F673CD">
                                <w:rPr>
                                  <w:noProof/>
                                  <w:color w:val="ED7D31" w:themeColor="accent2"/>
                                </w:rPr>
                                <w:t>1</w:t>
                              </w:r>
                              <w:r>
                                <w:rPr>
                                  <w:color w:val="ED7D31"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5837F2FF" id="Prostokąt 1"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" filled="f" fillcolor="#c0504d" stroked="f" strokecolor="#5c83b4" strokeweight="2.25pt">
                  <v:textbox inset=",0,,0">
                    <w:txbxContent>
                      <w:p w14:paraId="757204D0" w14:textId="4A8BDBFE" w:rsidR="007D2A54" w:rsidRDefault="007D2A54">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sidR="00F673CD" w:rsidRPr="00F673CD">
                          <w:rPr>
                            <w:noProof/>
                            <w:color w:val="ED7D31" w:themeColor="accent2"/>
                          </w:rPr>
                          <w:t>1</w:t>
                        </w:r>
                        <w:r>
                          <w:rPr>
                            <w:color w:val="ED7D31" w:themeColor="accent2"/>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2CFAF3" w14:textId="77777777" w:rsidR="00EB6523" w:rsidRDefault="00EB6523" w:rsidP="003B1026">
      <w:r>
        <w:separator/>
      </w:r>
    </w:p>
  </w:footnote>
  <w:footnote w:type="continuationSeparator" w:id="0">
    <w:p w14:paraId="0CE5CF17" w14:textId="77777777" w:rsidR="00EB6523" w:rsidRDefault="00EB6523" w:rsidP="003B102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25FFA"/>
    <w:multiLevelType w:val="hybridMultilevel"/>
    <w:tmpl w:val="CE369BBA"/>
    <w:lvl w:ilvl="0" w:tplc="B56442AC">
      <w:start w:val="1"/>
      <w:numFmt w:val="decimal"/>
      <w:lvlText w:val="%1."/>
      <w:lvlJc w:val="left"/>
      <w:pPr>
        <w:ind w:left="720" w:hanging="360"/>
      </w:pPr>
    </w:lvl>
    <w:lvl w:ilvl="1" w:tplc="2DF200D0">
      <w:start w:val="1"/>
      <w:numFmt w:val="lowerLetter"/>
      <w:lvlText w:val="%2."/>
      <w:lvlJc w:val="left"/>
      <w:pPr>
        <w:ind w:left="1440" w:hanging="360"/>
      </w:pPr>
    </w:lvl>
    <w:lvl w:ilvl="2" w:tplc="9F669D68">
      <w:start w:val="1"/>
      <w:numFmt w:val="lowerRoman"/>
      <w:lvlText w:val="%3."/>
      <w:lvlJc w:val="right"/>
      <w:pPr>
        <w:ind w:left="2160" w:hanging="180"/>
      </w:pPr>
    </w:lvl>
    <w:lvl w:ilvl="3" w:tplc="2AD0D282">
      <w:start w:val="1"/>
      <w:numFmt w:val="decimal"/>
      <w:lvlText w:val="%4."/>
      <w:lvlJc w:val="left"/>
      <w:pPr>
        <w:ind w:left="2880" w:hanging="360"/>
      </w:pPr>
    </w:lvl>
    <w:lvl w:ilvl="4" w:tplc="6B728C26">
      <w:start w:val="1"/>
      <w:numFmt w:val="lowerLetter"/>
      <w:lvlText w:val="%5."/>
      <w:lvlJc w:val="left"/>
      <w:pPr>
        <w:ind w:left="3600" w:hanging="360"/>
      </w:pPr>
    </w:lvl>
    <w:lvl w:ilvl="5" w:tplc="397CDC8A">
      <w:start w:val="1"/>
      <w:numFmt w:val="lowerRoman"/>
      <w:lvlText w:val="%6."/>
      <w:lvlJc w:val="right"/>
      <w:pPr>
        <w:ind w:left="4320" w:hanging="180"/>
      </w:pPr>
    </w:lvl>
    <w:lvl w:ilvl="6" w:tplc="1794C966">
      <w:start w:val="1"/>
      <w:numFmt w:val="decimal"/>
      <w:lvlText w:val="%7."/>
      <w:lvlJc w:val="left"/>
      <w:pPr>
        <w:ind w:left="5040" w:hanging="360"/>
      </w:pPr>
    </w:lvl>
    <w:lvl w:ilvl="7" w:tplc="CDEE97D2">
      <w:start w:val="1"/>
      <w:numFmt w:val="lowerLetter"/>
      <w:lvlText w:val="%8."/>
      <w:lvlJc w:val="left"/>
      <w:pPr>
        <w:ind w:left="5760" w:hanging="360"/>
      </w:pPr>
    </w:lvl>
    <w:lvl w:ilvl="8" w:tplc="C3F63DFA">
      <w:start w:val="1"/>
      <w:numFmt w:val="lowerRoman"/>
      <w:lvlText w:val="%9."/>
      <w:lvlJc w:val="right"/>
      <w:pPr>
        <w:ind w:left="6480" w:hanging="180"/>
      </w:pPr>
    </w:lvl>
  </w:abstractNum>
  <w:abstractNum w:abstractNumId="1" w15:restartNumberingAfterBreak="0">
    <w:nsid w:val="02B63FB6"/>
    <w:multiLevelType w:val="hybridMultilevel"/>
    <w:tmpl w:val="E320039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3103849"/>
    <w:multiLevelType w:val="hybridMultilevel"/>
    <w:tmpl w:val="680C2E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3644E4F"/>
    <w:multiLevelType w:val="hybridMultilevel"/>
    <w:tmpl w:val="F648E5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4C067EE"/>
    <w:multiLevelType w:val="hybridMultilevel"/>
    <w:tmpl w:val="39ACFE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D0D4B7D"/>
    <w:multiLevelType w:val="hybridMultilevel"/>
    <w:tmpl w:val="74A6605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DCE52AC"/>
    <w:multiLevelType w:val="hybridMultilevel"/>
    <w:tmpl w:val="841EDD6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15:restartNumberingAfterBreak="0">
    <w:nsid w:val="0F527869"/>
    <w:multiLevelType w:val="hybridMultilevel"/>
    <w:tmpl w:val="2FFE96F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15:restartNumberingAfterBreak="0">
    <w:nsid w:val="19532923"/>
    <w:multiLevelType w:val="hybridMultilevel"/>
    <w:tmpl w:val="A8347D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19A4819"/>
    <w:multiLevelType w:val="hybridMultilevel"/>
    <w:tmpl w:val="0D523F9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 w15:restartNumberingAfterBreak="0">
    <w:nsid w:val="268D352A"/>
    <w:multiLevelType w:val="hybridMultilevel"/>
    <w:tmpl w:val="E07EE2C8"/>
    <w:lvl w:ilvl="0" w:tplc="0415000F">
      <w:start w:val="1"/>
      <w:numFmt w:val="decimal"/>
      <w:lvlText w:val="%1."/>
      <w:lvlJc w:val="left"/>
      <w:pPr>
        <w:ind w:left="720" w:hanging="360"/>
      </w:pPr>
    </w:lvl>
    <w:lvl w:ilvl="1" w:tplc="A5DEC1F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DE90C1A"/>
    <w:multiLevelType w:val="hybridMultilevel"/>
    <w:tmpl w:val="B8C4ECBC"/>
    <w:lvl w:ilvl="0" w:tplc="A73A016C">
      <w:start w:val="1"/>
      <w:numFmt w:val="decimal"/>
      <w:lvlText w:val="%1."/>
      <w:lvlJc w:val="left"/>
      <w:pPr>
        <w:ind w:left="360" w:hanging="360"/>
      </w:pPr>
      <w:rPr>
        <w:rFonts w:ascii="Times New Roman" w:eastAsia="Times New Roman" w:hAnsi="Times New Roman" w:cs="Times New Roman"/>
      </w:rPr>
    </w:lvl>
    <w:lvl w:ilvl="1" w:tplc="79AADDA4">
      <w:numFmt w:val="bullet"/>
      <w:lvlText w:val="•"/>
      <w:lvlJc w:val="left"/>
      <w:pPr>
        <w:ind w:left="1080" w:hanging="360"/>
      </w:pPr>
      <w:rPr>
        <w:rFonts w:ascii="Times New Roman" w:eastAsia="Times New Roman" w:hAnsi="Times New Roman" w:cs="Times New Roman" w:hint="default"/>
        <w:color w:val="auto"/>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32147091"/>
    <w:multiLevelType w:val="hybridMultilevel"/>
    <w:tmpl w:val="46E41B74"/>
    <w:lvl w:ilvl="0" w:tplc="753CDF02">
      <w:start w:val="1"/>
      <w:numFmt w:val="decimal"/>
      <w:lvlText w:val="%1."/>
      <w:lvlJc w:val="left"/>
      <w:pPr>
        <w:ind w:left="720" w:hanging="360"/>
      </w:pPr>
      <w:rPr>
        <w:b w:val="0"/>
        <w:bCs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3172DD5"/>
    <w:multiLevelType w:val="hybridMultilevel"/>
    <w:tmpl w:val="3B56CE9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 w15:restartNumberingAfterBreak="0">
    <w:nsid w:val="367031E8"/>
    <w:multiLevelType w:val="hybridMultilevel"/>
    <w:tmpl w:val="50E0F062"/>
    <w:lvl w:ilvl="0" w:tplc="78083502">
      <w:start w:val="1"/>
      <w:numFmt w:val="decimal"/>
      <w:lvlText w:val="%1."/>
      <w:lvlJc w:val="left"/>
      <w:pPr>
        <w:ind w:left="360" w:hanging="360"/>
      </w:pPr>
      <w:rPr>
        <w:rFonts w:ascii="Times New Roman" w:eastAsia="Times New Roman" w:hAnsi="Times New Roman" w:cs="Times New Roman"/>
      </w:rPr>
    </w:lvl>
    <w:lvl w:ilvl="1" w:tplc="40C401BA">
      <w:start w:val="3"/>
      <w:numFmt w:val="bullet"/>
      <w:lvlText w:val="•"/>
      <w:lvlJc w:val="left"/>
      <w:pPr>
        <w:ind w:left="1080" w:hanging="360"/>
      </w:pPr>
      <w:rPr>
        <w:rFonts w:ascii="Times New Roman" w:eastAsia="Times New Roman" w:hAnsi="Times New Roman" w:cs="Times New Roman"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37834BD0"/>
    <w:multiLevelType w:val="hybridMultilevel"/>
    <w:tmpl w:val="6B588DEE"/>
    <w:lvl w:ilvl="0" w:tplc="0415000F">
      <w:start w:val="1"/>
      <w:numFmt w:val="decimal"/>
      <w:lvlText w:val="%1."/>
      <w:lvlJc w:val="left"/>
      <w:pPr>
        <w:ind w:left="360" w:hanging="360"/>
      </w:pPr>
      <w:rPr>
        <w:rFonts w:hint="default"/>
        <w:u w:val="no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37CA0E60"/>
    <w:multiLevelType w:val="hybridMultilevel"/>
    <w:tmpl w:val="622EE28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15:restartNumberingAfterBreak="0">
    <w:nsid w:val="39E70021"/>
    <w:multiLevelType w:val="hybridMultilevel"/>
    <w:tmpl w:val="656E9D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A6B5344"/>
    <w:multiLevelType w:val="hybridMultilevel"/>
    <w:tmpl w:val="97EE00B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3FFC74EB"/>
    <w:multiLevelType w:val="hybridMultilevel"/>
    <w:tmpl w:val="408A78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7153F16"/>
    <w:multiLevelType w:val="hybridMultilevel"/>
    <w:tmpl w:val="8ED60A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8952F7A"/>
    <w:multiLevelType w:val="hybridMultilevel"/>
    <w:tmpl w:val="2676F5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BF95FE7"/>
    <w:multiLevelType w:val="hybridMultilevel"/>
    <w:tmpl w:val="2F9CD6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0E236C1"/>
    <w:multiLevelType w:val="hybridMultilevel"/>
    <w:tmpl w:val="688C5AC0"/>
    <w:lvl w:ilvl="0" w:tplc="0415000F">
      <w:start w:val="1"/>
      <w:numFmt w:val="decimal"/>
      <w:lvlText w:val="%1."/>
      <w:lvlJc w:val="left"/>
      <w:pPr>
        <w:ind w:left="720" w:hanging="360"/>
      </w:pPr>
      <w:rPr>
        <w:rFonts w:hint="default"/>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1EE57AF"/>
    <w:multiLevelType w:val="hybridMultilevel"/>
    <w:tmpl w:val="EA405E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1EE6860"/>
    <w:multiLevelType w:val="hybridMultilevel"/>
    <w:tmpl w:val="FA1801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5421091"/>
    <w:multiLevelType w:val="hybridMultilevel"/>
    <w:tmpl w:val="76F064C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7" w15:restartNumberingAfterBreak="0">
    <w:nsid w:val="5570795B"/>
    <w:multiLevelType w:val="hybridMultilevel"/>
    <w:tmpl w:val="D32CC2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66932A5"/>
    <w:multiLevelType w:val="hybridMultilevel"/>
    <w:tmpl w:val="4F9459E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9" w15:restartNumberingAfterBreak="0">
    <w:nsid w:val="57D84A30"/>
    <w:multiLevelType w:val="hybridMultilevel"/>
    <w:tmpl w:val="3F88B0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AA24245"/>
    <w:multiLevelType w:val="hybridMultilevel"/>
    <w:tmpl w:val="F1A009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E5FD8F2"/>
    <w:multiLevelType w:val="hybridMultilevel"/>
    <w:tmpl w:val="A37C7204"/>
    <w:lvl w:ilvl="0" w:tplc="601CAF58">
      <w:start w:val="1"/>
      <w:numFmt w:val="decimal"/>
      <w:lvlText w:val="%1."/>
      <w:lvlJc w:val="left"/>
      <w:pPr>
        <w:ind w:left="720" w:hanging="360"/>
      </w:pPr>
    </w:lvl>
    <w:lvl w:ilvl="1" w:tplc="332A5EA4">
      <w:start w:val="1"/>
      <w:numFmt w:val="lowerLetter"/>
      <w:lvlText w:val="%2."/>
      <w:lvlJc w:val="left"/>
      <w:pPr>
        <w:ind w:left="1440" w:hanging="360"/>
      </w:pPr>
    </w:lvl>
    <w:lvl w:ilvl="2" w:tplc="497EB5D2">
      <w:start w:val="1"/>
      <w:numFmt w:val="lowerRoman"/>
      <w:lvlText w:val="%3."/>
      <w:lvlJc w:val="right"/>
      <w:pPr>
        <w:ind w:left="2160" w:hanging="180"/>
      </w:pPr>
    </w:lvl>
    <w:lvl w:ilvl="3" w:tplc="A9A6F42A">
      <w:start w:val="1"/>
      <w:numFmt w:val="decimal"/>
      <w:lvlText w:val="%4."/>
      <w:lvlJc w:val="left"/>
      <w:pPr>
        <w:ind w:left="2880" w:hanging="360"/>
      </w:pPr>
    </w:lvl>
    <w:lvl w:ilvl="4" w:tplc="A3E0592A">
      <w:start w:val="1"/>
      <w:numFmt w:val="lowerLetter"/>
      <w:lvlText w:val="%5."/>
      <w:lvlJc w:val="left"/>
      <w:pPr>
        <w:ind w:left="3600" w:hanging="360"/>
      </w:pPr>
    </w:lvl>
    <w:lvl w:ilvl="5" w:tplc="274A8674">
      <w:start w:val="1"/>
      <w:numFmt w:val="lowerRoman"/>
      <w:lvlText w:val="%6."/>
      <w:lvlJc w:val="right"/>
      <w:pPr>
        <w:ind w:left="4320" w:hanging="180"/>
      </w:pPr>
    </w:lvl>
    <w:lvl w:ilvl="6" w:tplc="98DA4FDA">
      <w:start w:val="1"/>
      <w:numFmt w:val="decimal"/>
      <w:lvlText w:val="%7."/>
      <w:lvlJc w:val="left"/>
      <w:pPr>
        <w:ind w:left="5040" w:hanging="360"/>
      </w:pPr>
    </w:lvl>
    <w:lvl w:ilvl="7" w:tplc="D46E3FC0">
      <w:start w:val="1"/>
      <w:numFmt w:val="lowerLetter"/>
      <w:lvlText w:val="%8."/>
      <w:lvlJc w:val="left"/>
      <w:pPr>
        <w:ind w:left="5760" w:hanging="360"/>
      </w:pPr>
    </w:lvl>
    <w:lvl w:ilvl="8" w:tplc="142AE992">
      <w:start w:val="1"/>
      <w:numFmt w:val="lowerRoman"/>
      <w:lvlText w:val="%9."/>
      <w:lvlJc w:val="right"/>
      <w:pPr>
        <w:ind w:left="6480" w:hanging="180"/>
      </w:pPr>
    </w:lvl>
  </w:abstractNum>
  <w:abstractNum w:abstractNumId="32" w15:restartNumberingAfterBreak="0">
    <w:nsid w:val="681537E3"/>
    <w:multiLevelType w:val="hybridMultilevel"/>
    <w:tmpl w:val="6066AAA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3" w15:restartNumberingAfterBreak="0">
    <w:nsid w:val="6EA87E23"/>
    <w:multiLevelType w:val="hybridMultilevel"/>
    <w:tmpl w:val="991C3E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EBE3F3F"/>
    <w:multiLevelType w:val="hybridMultilevel"/>
    <w:tmpl w:val="D662E892"/>
    <w:lvl w:ilvl="0" w:tplc="0415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5" w15:restartNumberingAfterBreak="0">
    <w:nsid w:val="7029346F"/>
    <w:multiLevelType w:val="hybridMultilevel"/>
    <w:tmpl w:val="6DE8EF1A"/>
    <w:lvl w:ilvl="0" w:tplc="64A20C22">
      <w:start w:val="1"/>
      <w:numFmt w:val="bullet"/>
      <w:lvlText w:val=""/>
      <w:lvlJc w:val="left"/>
      <w:pPr>
        <w:ind w:left="749" w:hanging="360"/>
      </w:pPr>
      <w:rPr>
        <w:rFonts w:ascii="Symbol" w:hAnsi="Symbol" w:hint="default"/>
        <w:color w:val="auto"/>
      </w:rPr>
    </w:lvl>
    <w:lvl w:ilvl="1" w:tplc="04150003">
      <w:start w:val="1"/>
      <w:numFmt w:val="bullet"/>
      <w:lvlText w:val="o"/>
      <w:lvlJc w:val="left"/>
      <w:pPr>
        <w:ind w:left="1469" w:hanging="360"/>
      </w:pPr>
      <w:rPr>
        <w:rFonts w:ascii="Courier New" w:hAnsi="Courier New" w:cs="Courier New" w:hint="default"/>
      </w:rPr>
    </w:lvl>
    <w:lvl w:ilvl="2" w:tplc="04150005" w:tentative="1">
      <w:start w:val="1"/>
      <w:numFmt w:val="bullet"/>
      <w:lvlText w:val=""/>
      <w:lvlJc w:val="left"/>
      <w:pPr>
        <w:ind w:left="2189" w:hanging="360"/>
      </w:pPr>
      <w:rPr>
        <w:rFonts w:ascii="Wingdings" w:hAnsi="Wingdings" w:hint="default"/>
      </w:rPr>
    </w:lvl>
    <w:lvl w:ilvl="3" w:tplc="04150001" w:tentative="1">
      <w:start w:val="1"/>
      <w:numFmt w:val="bullet"/>
      <w:lvlText w:val=""/>
      <w:lvlJc w:val="left"/>
      <w:pPr>
        <w:ind w:left="2909" w:hanging="360"/>
      </w:pPr>
      <w:rPr>
        <w:rFonts w:ascii="Symbol" w:hAnsi="Symbol" w:hint="default"/>
      </w:rPr>
    </w:lvl>
    <w:lvl w:ilvl="4" w:tplc="04150003" w:tentative="1">
      <w:start w:val="1"/>
      <w:numFmt w:val="bullet"/>
      <w:lvlText w:val="o"/>
      <w:lvlJc w:val="left"/>
      <w:pPr>
        <w:ind w:left="3629" w:hanging="360"/>
      </w:pPr>
      <w:rPr>
        <w:rFonts w:ascii="Courier New" w:hAnsi="Courier New" w:cs="Courier New" w:hint="default"/>
      </w:rPr>
    </w:lvl>
    <w:lvl w:ilvl="5" w:tplc="04150005" w:tentative="1">
      <w:start w:val="1"/>
      <w:numFmt w:val="bullet"/>
      <w:lvlText w:val=""/>
      <w:lvlJc w:val="left"/>
      <w:pPr>
        <w:ind w:left="4349" w:hanging="360"/>
      </w:pPr>
      <w:rPr>
        <w:rFonts w:ascii="Wingdings" w:hAnsi="Wingdings" w:hint="default"/>
      </w:rPr>
    </w:lvl>
    <w:lvl w:ilvl="6" w:tplc="04150001" w:tentative="1">
      <w:start w:val="1"/>
      <w:numFmt w:val="bullet"/>
      <w:lvlText w:val=""/>
      <w:lvlJc w:val="left"/>
      <w:pPr>
        <w:ind w:left="5069" w:hanging="360"/>
      </w:pPr>
      <w:rPr>
        <w:rFonts w:ascii="Symbol" w:hAnsi="Symbol" w:hint="default"/>
      </w:rPr>
    </w:lvl>
    <w:lvl w:ilvl="7" w:tplc="04150003" w:tentative="1">
      <w:start w:val="1"/>
      <w:numFmt w:val="bullet"/>
      <w:lvlText w:val="o"/>
      <w:lvlJc w:val="left"/>
      <w:pPr>
        <w:ind w:left="5789" w:hanging="360"/>
      </w:pPr>
      <w:rPr>
        <w:rFonts w:ascii="Courier New" w:hAnsi="Courier New" w:cs="Courier New" w:hint="default"/>
      </w:rPr>
    </w:lvl>
    <w:lvl w:ilvl="8" w:tplc="04150005" w:tentative="1">
      <w:start w:val="1"/>
      <w:numFmt w:val="bullet"/>
      <w:lvlText w:val=""/>
      <w:lvlJc w:val="left"/>
      <w:pPr>
        <w:ind w:left="6509" w:hanging="360"/>
      </w:pPr>
      <w:rPr>
        <w:rFonts w:ascii="Wingdings" w:hAnsi="Wingdings" w:hint="default"/>
      </w:rPr>
    </w:lvl>
  </w:abstractNum>
  <w:abstractNum w:abstractNumId="36" w15:restartNumberingAfterBreak="0">
    <w:nsid w:val="70E9B0C1"/>
    <w:multiLevelType w:val="hybridMultilevel"/>
    <w:tmpl w:val="3806CEF4"/>
    <w:lvl w:ilvl="0" w:tplc="21FACD84">
      <w:start w:val="1"/>
      <w:numFmt w:val="decimal"/>
      <w:lvlText w:val="%1."/>
      <w:lvlJc w:val="left"/>
      <w:pPr>
        <w:ind w:left="720" w:hanging="360"/>
      </w:pPr>
    </w:lvl>
    <w:lvl w:ilvl="1" w:tplc="C898236E">
      <w:start w:val="1"/>
      <w:numFmt w:val="lowerLetter"/>
      <w:lvlText w:val="%2."/>
      <w:lvlJc w:val="left"/>
      <w:pPr>
        <w:ind w:left="1440" w:hanging="360"/>
      </w:pPr>
    </w:lvl>
    <w:lvl w:ilvl="2" w:tplc="9DD436B4">
      <w:start w:val="1"/>
      <w:numFmt w:val="lowerRoman"/>
      <w:lvlText w:val="%3."/>
      <w:lvlJc w:val="right"/>
      <w:pPr>
        <w:ind w:left="2160" w:hanging="180"/>
      </w:pPr>
    </w:lvl>
    <w:lvl w:ilvl="3" w:tplc="187C8B4A">
      <w:start w:val="1"/>
      <w:numFmt w:val="decimal"/>
      <w:lvlText w:val="%4."/>
      <w:lvlJc w:val="left"/>
      <w:pPr>
        <w:ind w:left="2880" w:hanging="360"/>
      </w:pPr>
    </w:lvl>
    <w:lvl w:ilvl="4" w:tplc="2A02FF2C">
      <w:start w:val="1"/>
      <w:numFmt w:val="lowerLetter"/>
      <w:lvlText w:val="%5."/>
      <w:lvlJc w:val="left"/>
      <w:pPr>
        <w:ind w:left="3600" w:hanging="360"/>
      </w:pPr>
    </w:lvl>
    <w:lvl w:ilvl="5" w:tplc="D67A90BA">
      <w:start w:val="1"/>
      <w:numFmt w:val="lowerRoman"/>
      <w:lvlText w:val="%6."/>
      <w:lvlJc w:val="right"/>
      <w:pPr>
        <w:ind w:left="4320" w:hanging="180"/>
      </w:pPr>
    </w:lvl>
    <w:lvl w:ilvl="6" w:tplc="A8C62E2A">
      <w:start w:val="1"/>
      <w:numFmt w:val="decimal"/>
      <w:lvlText w:val="%7."/>
      <w:lvlJc w:val="left"/>
      <w:pPr>
        <w:ind w:left="5040" w:hanging="360"/>
      </w:pPr>
    </w:lvl>
    <w:lvl w:ilvl="7" w:tplc="8490EC20">
      <w:start w:val="1"/>
      <w:numFmt w:val="lowerLetter"/>
      <w:lvlText w:val="%8."/>
      <w:lvlJc w:val="left"/>
      <w:pPr>
        <w:ind w:left="5760" w:hanging="360"/>
      </w:pPr>
    </w:lvl>
    <w:lvl w:ilvl="8" w:tplc="348A1636">
      <w:start w:val="1"/>
      <w:numFmt w:val="lowerRoman"/>
      <w:lvlText w:val="%9."/>
      <w:lvlJc w:val="right"/>
      <w:pPr>
        <w:ind w:left="6480" w:hanging="180"/>
      </w:pPr>
    </w:lvl>
  </w:abstractNum>
  <w:abstractNum w:abstractNumId="37" w15:restartNumberingAfterBreak="0">
    <w:nsid w:val="72491A64"/>
    <w:multiLevelType w:val="hybridMultilevel"/>
    <w:tmpl w:val="FF8C3D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441395C"/>
    <w:multiLevelType w:val="hybridMultilevel"/>
    <w:tmpl w:val="6A18814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9" w15:restartNumberingAfterBreak="0">
    <w:nsid w:val="7B86119D"/>
    <w:multiLevelType w:val="hybridMultilevel"/>
    <w:tmpl w:val="164CC1AA"/>
    <w:lvl w:ilvl="0" w:tplc="04150001">
      <w:start w:val="1"/>
      <w:numFmt w:val="bullet"/>
      <w:lvlText w:val=""/>
      <w:lvlJc w:val="left"/>
      <w:pPr>
        <w:ind w:left="720" w:hanging="360"/>
      </w:pPr>
      <w:rPr>
        <w:rFonts w:ascii="Symbol" w:hAnsi="Symbol" w:hint="default"/>
      </w:rPr>
    </w:lvl>
    <w:lvl w:ilvl="1" w:tplc="10ACE8C6">
      <w:numFmt w:val="bullet"/>
      <w:lvlText w:val="•"/>
      <w:lvlJc w:val="left"/>
      <w:pPr>
        <w:ind w:left="1440" w:hanging="360"/>
      </w:pPr>
      <w:rPr>
        <w:rFonts w:ascii="Calibri" w:eastAsia="Calibri" w:hAnsi="Calibri" w:cs="Calibri"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7CF17C68"/>
    <w:multiLevelType w:val="hybridMultilevel"/>
    <w:tmpl w:val="FF24A13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1" w15:restartNumberingAfterBreak="0">
    <w:nsid w:val="7DCF4E27"/>
    <w:multiLevelType w:val="hybridMultilevel"/>
    <w:tmpl w:val="D0D654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E53051A"/>
    <w:multiLevelType w:val="hybridMultilevel"/>
    <w:tmpl w:val="EA00A6B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0"/>
  </w:num>
  <w:num w:numId="2">
    <w:abstractNumId w:val="36"/>
  </w:num>
  <w:num w:numId="3">
    <w:abstractNumId w:val="31"/>
  </w:num>
  <w:num w:numId="4">
    <w:abstractNumId w:val="25"/>
  </w:num>
  <w:num w:numId="5">
    <w:abstractNumId w:val="8"/>
  </w:num>
  <w:num w:numId="6">
    <w:abstractNumId w:val="27"/>
  </w:num>
  <w:num w:numId="7">
    <w:abstractNumId w:val="17"/>
  </w:num>
  <w:num w:numId="8">
    <w:abstractNumId w:val="10"/>
  </w:num>
  <w:num w:numId="9">
    <w:abstractNumId w:val="12"/>
  </w:num>
  <w:num w:numId="10">
    <w:abstractNumId w:val="4"/>
  </w:num>
  <w:num w:numId="11">
    <w:abstractNumId w:val="41"/>
  </w:num>
  <w:num w:numId="12">
    <w:abstractNumId w:val="3"/>
  </w:num>
  <w:num w:numId="13">
    <w:abstractNumId w:val="39"/>
  </w:num>
  <w:num w:numId="14">
    <w:abstractNumId w:val="38"/>
  </w:num>
  <w:num w:numId="15">
    <w:abstractNumId w:val="34"/>
  </w:num>
  <w:num w:numId="16">
    <w:abstractNumId w:val="28"/>
  </w:num>
  <w:num w:numId="17">
    <w:abstractNumId w:val="19"/>
  </w:num>
  <w:num w:numId="18">
    <w:abstractNumId w:val="6"/>
  </w:num>
  <w:num w:numId="19">
    <w:abstractNumId w:val="32"/>
  </w:num>
  <w:num w:numId="20">
    <w:abstractNumId w:val="9"/>
  </w:num>
  <w:num w:numId="21">
    <w:abstractNumId w:val="11"/>
  </w:num>
  <w:num w:numId="22">
    <w:abstractNumId w:val="14"/>
  </w:num>
  <w:num w:numId="23">
    <w:abstractNumId w:val="35"/>
  </w:num>
  <w:num w:numId="24">
    <w:abstractNumId w:val="37"/>
  </w:num>
  <w:num w:numId="25">
    <w:abstractNumId w:val="15"/>
  </w:num>
  <w:num w:numId="26">
    <w:abstractNumId w:val="24"/>
  </w:num>
  <w:num w:numId="27">
    <w:abstractNumId w:val="16"/>
  </w:num>
  <w:num w:numId="28">
    <w:abstractNumId w:val="40"/>
  </w:num>
  <w:num w:numId="29">
    <w:abstractNumId w:val="26"/>
  </w:num>
  <w:num w:numId="30">
    <w:abstractNumId w:val="33"/>
  </w:num>
  <w:num w:numId="31">
    <w:abstractNumId w:val="18"/>
  </w:num>
  <w:num w:numId="32">
    <w:abstractNumId w:val="2"/>
  </w:num>
  <w:num w:numId="33">
    <w:abstractNumId w:val="13"/>
  </w:num>
  <w:num w:numId="34">
    <w:abstractNumId w:val="20"/>
  </w:num>
  <w:num w:numId="35">
    <w:abstractNumId w:val="23"/>
  </w:num>
  <w:num w:numId="36">
    <w:abstractNumId w:val="21"/>
  </w:num>
  <w:num w:numId="37">
    <w:abstractNumId w:val="7"/>
  </w:num>
  <w:num w:numId="38">
    <w:abstractNumId w:val="42"/>
  </w:num>
  <w:num w:numId="39">
    <w:abstractNumId w:val="5"/>
  </w:num>
  <w:num w:numId="40">
    <w:abstractNumId w:val="1"/>
  </w:num>
  <w:num w:numId="41">
    <w:abstractNumId w:val="29"/>
  </w:num>
  <w:num w:numId="42">
    <w:abstractNumId w:val="22"/>
  </w:num>
  <w:num w:numId="43">
    <w:abstractNumId w:val="30"/>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6BB"/>
    <w:rsid w:val="000034C5"/>
    <w:rsid w:val="00006AF7"/>
    <w:rsid w:val="00043328"/>
    <w:rsid w:val="00091CE6"/>
    <w:rsid w:val="000D1490"/>
    <w:rsid w:val="000E6805"/>
    <w:rsid w:val="000F4B83"/>
    <w:rsid w:val="000F67C6"/>
    <w:rsid w:val="00101E40"/>
    <w:rsid w:val="00114146"/>
    <w:rsid w:val="001166E0"/>
    <w:rsid w:val="0011775E"/>
    <w:rsid w:val="001267E1"/>
    <w:rsid w:val="00134933"/>
    <w:rsid w:val="00163EBC"/>
    <w:rsid w:val="00166EF2"/>
    <w:rsid w:val="00170E50"/>
    <w:rsid w:val="00185213"/>
    <w:rsid w:val="00192325"/>
    <w:rsid w:val="001B1581"/>
    <w:rsid w:val="001B4ED5"/>
    <w:rsid w:val="001E6768"/>
    <w:rsid w:val="002079D7"/>
    <w:rsid w:val="00224EF5"/>
    <w:rsid w:val="00262B62"/>
    <w:rsid w:val="00284F1C"/>
    <w:rsid w:val="002A1B4B"/>
    <w:rsid w:val="002B3EA1"/>
    <w:rsid w:val="002B620D"/>
    <w:rsid w:val="002B65AE"/>
    <w:rsid w:val="002E78CA"/>
    <w:rsid w:val="00302926"/>
    <w:rsid w:val="003754BD"/>
    <w:rsid w:val="003B1026"/>
    <w:rsid w:val="003B4A80"/>
    <w:rsid w:val="003C2DD3"/>
    <w:rsid w:val="00431251"/>
    <w:rsid w:val="004601C2"/>
    <w:rsid w:val="004630BA"/>
    <w:rsid w:val="00475FE0"/>
    <w:rsid w:val="004772DC"/>
    <w:rsid w:val="004A156E"/>
    <w:rsid w:val="004B2AEB"/>
    <w:rsid w:val="004F4B01"/>
    <w:rsid w:val="00552249"/>
    <w:rsid w:val="005A1C62"/>
    <w:rsid w:val="005A2DC4"/>
    <w:rsid w:val="005C4C87"/>
    <w:rsid w:val="005D5E23"/>
    <w:rsid w:val="005E618A"/>
    <w:rsid w:val="006057BD"/>
    <w:rsid w:val="00611AFA"/>
    <w:rsid w:val="006421BE"/>
    <w:rsid w:val="006471ED"/>
    <w:rsid w:val="00667A09"/>
    <w:rsid w:val="006906BB"/>
    <w:rsid w:val="006A4A2A"/>
    <w:rsid w:val="006A5DBF"/>
    <w:rsid w:val="006D16AB"/>
    <w:rsid w:val="006D31D8"/>
    <w:rsid w:val="006E57C3"/>
    <w:rsid w:val="006E69D9"/>
    <w:rsid w:val="006F52EF"/>
    <w:rsid w:val="00704FE0"/>
    <w:rsid w:val="00707F4F"/>
    <w:rsid w:val="00712FF6"/>
    <w:rsid w:val="00732AB5"/>
    <w:rsid w:val="00754803"/>
    <w:rsid w:val="00790153"/>
    <w:rsid w:val="007A51EF"/>
    <w:rsid w:val="007B2D3D"/>
    <w:rsid w:val="007D2A54"/>
    <w:rsid w:val="007F4D32"/>
    <w:rsid w:val="00823371"/>
    <w:rsid w:val="00825F3E"/>
    <w:rsid w:val="00844352"/>
    <w:rsid w:val="0084511D"/>
    <w:rsid w:val="0084669E"/>
    <w:rsid w:val="0087178B"/>
    <w:rsid w:val="00882749"/>
    <w:rsid w:val="008C51E6"/>
    <w:rsid w:val="008C5E69"/>
    <w:rsid w:val="008E5F90"/>
    <w:rsid w:val="0090075A"/>
    <w:rsid w:val="00913D32"/>
    <w:rsid w:val="009235B4"/>
    <w:rsid w:val="00924900"/>
    <w:rsid w:val="009341D0"/>
    <w:rsid w:val="00956CF5"/>
    <w:rsid w:val="009613B2"/>
    <w:rsid w:val="0097366B"/>
    <w:rsid w:val="00982E91"/>
    <w:rsid w:val="0099575B"/>
    <w:rsid w:val="009B255A"/>
    <w:rsid w:val="009C3722"/>
    <w:rsid w:val="009E3C84"/>
    <w:rsid w:val="009E452B"/>
    <w:rsid w:val="00A13E2D"/>
    <w:rsid w:val="00A3E69C"/>
    <w:rsid w:val="00A46328"/>
    <w:rsid w:val="00A46649"/>
    <w:rsid w:val="00A8597F"/>
    <w:rsid w:val="00A861EA"/>
    <w:rsid w:val="00AA1CE6"/>
    <w:rsid w:val="00AC0C57"/>
    <w:rsid w:val="00AC1410"/>
    <w:rsid w:val="00AD5E31"/>
    <w:rsid w:val="00AD7624"/>
    <w:rsid w:val="00B42A58"/>
    <w:rsid w:val="00B44025"/>
    <w:rsid w:val="00B60B9A"/>
    <w:rsid w:val="00B802A7"/>
    <w:rsid w:val="00B8461B"/>
    <w:rsid w:val="00B931A5"/>
    <w:rsid w:val="00BD3FAE"/>
    <w:rsid w:val="00BE2991"/>
    <w:rsid w:val="00BF1663"/>
    <w:rsid w:val="00BF1F64"/>
    <w:rsid w:val="00BF7138"/>
    <w:rsid w:val="00C42CB2"/>
    <w:rsid w:val="00C4747E"/>
    <w:rsid w:val="00C54A59"/>
    <w:rsid w:val="00C5567F"/>
    <w:rsid w:val="00C5773F"/>
    <w:rsid w:val="00C64F67"/>
    <w:rsid w:val="00C7014B"/>
    <w:rsid w:val="00C7161D"/>
    <w:rsid w:val="00C80846"/>
    <w:rsid w:val="00C95693"/>
    <w:rsid w:val="00CA346D"/>
    <w:rsid w:val="00CB56B9"/>
    <w:rsid w:val="00CC1FAC"/>
    <w:rsid w:val="00CC6629"/>
    <w:rsid w:val="00D11744"/>
    <w:rsid w:val="00D249F3"/>
    <w:rsid w:val="00D35181"/>
    <w:rsid w:val="00D50EDC"/>
    <w:rsid w:val="00D53460"/>
    <w:rsid w:val="00D80857"/>
    <w:rsid w:val="00D928B3"/>
    <w:rsid w:val="00DB2548"/>
    <w:rsid w:val="00DD7252"/>
    <w:rsid w:val="00DE4F54"/>
    <w:rsid w:val="00E3189B"/>
    <w:rsid w:val="00E322ED"/>
    <w:rsid w:val="00E512E6"/>
    <w:rsid w:val="00E549FD"/>
    <w:rsid w:val="00E54C15"/>
    <w:rsid w:val="00E60A6C"/>
    <w:rsid w:val="00E61441"/>
    <w:rsid w:val="00E71F3F"/>
    <w:rsid w:val="00E9392F"/>
    <w:rsid w:val="00EA6C6F"/>
    <w:rsid w:val="00EB6523"/>
    <w:rsid w:val="00EB7EFA"/>
    <w:rsid w:val="00EC3B15"/>
    <w:rsid w:val="00EE4848"/>
    <w:rsid w:val="00EF4042"/>
    <w:rsid w:val="00F00118"/>
    <w:rsid w:val="00F11B74"/>
    <w:rsid w:val="00F16699"/>
    <w:rsid w:val="00F16739"/>
    <w:rsid w:val="00F17E40"/>
    <w:rsid w:val="00F20DF1"/>
    <w:rsid w:val="00F42179"/>
    <w:rsid w:val="00F63094"/>
    <w:rsid w:val="00F673CD"/>
    <w:rsid w:val="00F72848"/>
    <w:rsid w:val="00F74196"/>
    <w:rsid w:val="00F927DC"/>
    <w:rsid w:val="00FB56D8"/>
    <w:rsid w:val="00FB6D99"/>
    <w:rsid w:val="00FC23CF"/>
    <w:rsid w:val="00FD4E2F"/>
    <w:rsid w:val="00FE675D"/>
    <w:rsid w:val="00FF5748"/>
    <w:rsid w:val="015E90A2"/>
    <w:rsid w:val="01D2C87E"/>
    <w:rsid w:val="02A3C1D9"/>
    <w:rsid w:val="02B38EEC"/>
    <w:rsid w:val="04171ACE"/>
    <w:rsid w:val="0569C489"/>
    <w:rsid w:val="08965D04"/>
    <w:rsid w:val="09705587"/>
    <w:rsid w:val="0A322D65"/>
    <w:rsid w:val="0BF2E9F6"/>
    <w:rsid w:val="0C5DDFF1"/>
    <w:rsid w:val="0C88B264"/>
    <w:rsid w:val="0C8F3391"/>
    <w:rsid w:val="0D0D436D"/>
    <w:rsid w:val="0D649915"/>
    <w:rsid w:val="0E2B03F2"/>
    <w:rsid w:val="0E526B96"/>
    <w:rsid w:val="0EAC4DD8"/>
    <w:rsid w:val="0EF302EB"/>
    <w:rsid w:val="0F67D4B1"/>
    <w:rsid w:val="0F937FB2"/>
    <w:rsid w:val="101ACEB2"/>
    <w:rsid w:val="108ED34C"/>
    <w:rsid w:val="1162A4B4"/>
    <w:rsid w:val="11E6B597"/>
    <w:rsid w:val="122AA3AD"/>
    <w:rsid w:val="123D3F4A"/>
    <w:rsid w:val="125667A7"/>
    <w:rsid w:val="12885E2A"/>
    <w:rsid w:val="14D0B4BA"/>
    <w:rsid w:val="161FEDBB"/>
    <w:rsid w:val="17313970"/>
    <w:rsid w:val="1732EA5D"/>
    <w:rsid w:val="18B46E54"/>
    <w:rsid w:val="18FE45BA"/>
    <w:rsid w:val="196F22F2"/>
    <w:rsid w:val="1A503EB5"/>
    <w:rsid w:val="1A68DA32"/>
    <w:rsid w:val="1E8CDD41"/>
    <w:rsid w:val="1EE5F301"/>
    <w:rsid w:val="1F1BC252"/>
    <w:rsid w:val="1F2318E5"/>
    <w:rsid w:val="1FB28069"/>
    <w:rsid w:val="20109FB5"/>
    <w:rsid w:val="20FE8D73"/>
    <w:rsid w:val="2125FB4F"/>
    <w:rsid w:val="23611C53"/>
    <w:rsid w:val="23EF3375"/>
    <w:rsid w:val="2485F18C"/>
    <w:rsid w:val="248A9E09"/>
    <w:rsid w:val="24B7326E"/>
    <w:rsid w:val="25A5988C"/>
    <w:rsid w:val="2759615F"/>
    <w:rsid w:val="27767050"/>
    <w:rsid w:val="28150784"/>
    <w:rsid w:val="29B9799D"/>
    <w:rsid w:val="2B49ED2F"/>
    <w:rsid w:val="2B4CA846"/>
    <w:rsid w:val="2BC1C3E5"/>
    <w:rsid w:val="2C0F0319"/>
    <w:rsid w:val="2CE78720"/>
    <w:rsid w:val="2E844908"/>
    <w:rsid w:val="30D17609"/>
    <w:rsid w:val="313588B9"/>
    <w:rsid w:val="325C656C"/>
    <w:rsid w:val="327D7402"/>
    <w:rsid w:val="3308327B"/>
    <w:rsid w:val="3387ABA6"/>
    <w:rsid w:val="33F8B465"/>
    <w:rsid w:val="36A3C0AB"/>
    <w:rsid w:val="3730E829"/>
    <w:rsid w:val="3731D9B0"/>
    <w:rsid w:val="37DAE0AF"/>
    <w:rsid w:val="37DBA39E"/>
    <w:rsid w:val="397111D1"/>
    <w:rsid w:val="39F1DE82"/>
    <w:rsid w:val="3D8DF7ED"/>
    <w:rsid w:val="3F750768"/>
    <w:rsid w:val="407F703F"/>
    <w:rsid w:val="416FC7A5"/>
    <w:rsid w:val="4191C243"/>
    <w:rsid w:val="424F16B9"/>
    <w:rsid w:val="42546AC1"/>
    <w:rsid w:val="42ACA82A"/>
    <w:rsid w:val="43147E90"/>
    <w:rsid w:val="436F02FD"/>
    <w:rsid w:val="451FE158"/>
    <w:rsid w:val="45E448EC"/>
    <w:rsid w:val="465932B5"/>
    <w:rsid w:val="466A6C9C"/>
    <w:rsid w:val="491BE9AE"/>
    <w:rsid w:val="495351B5"/>
    <w:rsid w:val="4A035578"/>
    <w:rsid w:val="4A310B9F"/>
    <w:rsid w:val="4AB7BA0F"/>
    <w:rsid w:val="4AEB3926"/>
    <w:rsid w:val="4C314A91"/>
    <w:rsid w:val="5040B5CC"/>
    <w:rsid w:val="512EE919"/>
    <w:rsid w:val="52F4CD37"/>
    <w:rsid w:val="535F2E31"/>
    <w:rsid w:val="5452F124"/>
    <w:rsid w:val="549B1875"/>
    <w:rsid w:val="551B8795"/>
    <w:rsid w:val="55785F38"/>
    <w:rsid w:val="558DF3B0"/>
    <w:rsid w:val="55A34C0B"/>
    <w:rsid w:val="572E9EA4"/>
    <w:rsid w:val="58733C7B"/>
    <w:rsid w:val="58CA6F05"/>
    <w:rsid w:val="59119008"/>
    <w:rsid w:val="596A2A46"/>
    <w:rsid w:val="59CE6FB5"/>
    <w:rsid w:val="5A5EA98D"/>
    <w:rsid w:val="5A652DCC"/>
    <w:rsid w:val="5BAD342C"/>
    <w:rsid w:val="5BF66289"/>
    <w:rsid w:val="5C323F0F"/>
    <w:rsid w:val="5D32A6C4"/>
    <w:rsid w:val="5DB93299"/>
    <w:rsid w:val="5EA9CE5E"/>
    <w:rsid w:val="5ECF7B5A"/>
    <w:rsid w:val="5EEA610E"/>
    <w:rsid w:val="5F95A3CB"/>
    <w:rsid w:val="5FB62CCE"/>
    <w:rsid w:val="6001037A"/>
    <w:rsid w:val="607E33B3"/>
    <w:rsid w:val="60F0D35B"/>
    <w:rsid w:val="617CC181"/>
    <w:rsid w:val="61D9819A"/>
    <w:rsid w:val="62D53213"/>
    <w:rsid w:val="638FE6B1"/>
    <w:rsid w:val="639F1DB4"/>
    <w:rsid w:val="639F7971"/>
    <w:rsid w:val="6430C3BC"/>
    <w:rsid w:val="65F3AA78"/>
    <w:rsid w:val="669AE077"/>
    <w:rsid w:val="66EE3A9C"/>
    <w:rsid w:val="67299910"/>
    <w:rsid w:val="67681173"/>
    <w:rsid w:val="681041A9"/>
    <w:rsid w:val="692B4B3A"/>
    <w:rsid w:val="69684023"/>
    <w:rsid w:val="69FF2835"/>
    <w:rsid w:val="6B347C85"/>
    <w:rsid w:val="6B4F2746"/>
    <w:rsid w:val="6B6E519A"/>
    <w:rsid w:val="6C4112A5"/>
    <w:rsid w:val="6D64A533"/>
    <w:rsid w:val="6E7C3010"/>
    <w:rsid w:val="6EABF4CA"/>
    <w:rsid w:val="700BF46D"/>
    <w:rsid w:val="7121D33B"/>
    <w:rsid w:val="71866417"/>
    <w:rsid w:val="71F111BD"/>
    <w:rsid w:val="722C90D7"/>
    <w:rsid w:val="729D5370"/>
    <w:rsid w:val="72A41F5F"/>
    <w:rsid w:val="73C1F519"/>
    <w:rsid w:val="7415EAC9"/>
    <w:rsid w:val="7609CE42"/>
    <w:rsid w:val="76765B8B"/>
    <w:rsid w:val="7865B016"/>
    <w:rsid w:val="7A7F779A"/>
    <w:rsid w:val="7AC07D3C"/>
    <w:rsid w:val="7ADD3F65"/>
    <w:rsid w:val="7AEA0F9E"/>
    <w:rsid w:val="7BBF55E0"/>
    <w:rsid w:val="7C3A6E12"/>
    <w:rsid w:val="7C790FC6"/>
    <w:rsid w:val="7D2481CB"/>
    <w:rsid w:val="7D6879BF"/>
    <w:rsid w:val="7E14E027"/>
    <w:rsid w:val="7E8A2E9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0F135F"/>
  <w15:chartTrackingRefBased/>
  <w15:docId w15:val="{BD054F6B-1B01-4CA8-AD36-7D351E33C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906BB"/>
    <w:pPr>
      <w:spacing w:after="0" w:line="240" w:lineRule="auto"/>
    </w:pPr>
    <w:rPr>
      <w:rFonts w:ascii="Times New Roman" w:eastAsia="Times New Roman" w:hAnsi="Times New Roman" w:cs="Times New Roman"/>
      <w:kern w:val="0"/>
      <w:sz w:val="24"/>
      <w:szCs w:val="24"/>
      <w:lang w:eastAsia="pl-PL"/>
      <w14:ligatures w14:val="none"/>
    </w:rPr>
  </w:style>
  <w:style w:type="paragraph" w:styleId="Nagwek1">
    <w:name w:val="heading 1"/>
    <w:basedOn w:val="Normalny"/>
    <w:next w:val="Normalny"/>
    <w:link w:val="Nagwek1Znak"/>
    <w:uiPriority w:val="9"/>
    <w:qFormat/>
    <w:rsid w:val="0013493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semiHidden/>
    <w:unhideWhenUsed/>
    <w:qFormat/>
    <w:rsid w:val="000D149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pPr>
      <w:keepNext/>
      <w:keepLines/>
      <w:spacing w:before="40"/>
      <w:outlineLvl w:val="2"/>
    </w:pPr>
    <w:rPr>
      <w:rFonts w:asciiTheme="majorHAnsi" w:eastAsiaTheme="majorEastAsia" w:hAnsiTheme="majorHAnsi" w:cstheme="majorBidi"/>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6906BB"/>
    <w:pPr>
      <w:ind w:left="720"/>
      <w:contextualSpacing/>
    </w:pPr>
  </w:style>
  <w:style w:type="character" w:customStyle="1" w:styleId="AkapitzlistZnak">
    <w:name w:val="Akapit z listą Znak"/>
    <w:link w:val="Akapitzlist"/>
    <w:uiPriority w:val="34"/>
    <w:locked/>
    <w:rsid w:val="006906BB"/>
    <w:rPr>
      <w:rFonts w:ascii="Times New Roman" w:eastAsia="Times New Roman" w:hAnsi="Times New Roman" w:cs="Times New Roman"/>
      <w:kern w:val="0"/>
      <w:sz w:val="24"/>
      <w:szCs w:val="24"/>
      <w:lang w:eastAsia="pl-PL"/>
      <w14:ligatures w14:val="none"/>
    </w:rPr>
  </w:style>
  <w:style w:type="character" w:customStyle="1" w:styleId="Nagwek3Znak">
    <w:name w:val="Nagłówek 3 Znak"/>
    <w:basedOn w:val="Domylnaczcionkaakapitu"/>
    <w:link w:val="Nagwek3"/>
    <w:uiPriority w:val="9"/>
    <w:rPr>
      <w:rFonts w:asciiTheme="majorHAnsi" w:eastAsiaTheme="majorEastAsia" w:hAnsiTheme="majorHAnsi" w:cstheme="majorBidi"/>
      <w:color w:val="1F3763" w:themeColor="accent1" w:themeShade="7F"/>
      <w:sz w:val="24"/>
      <w:szCs w:val="24"/>
    </w:rPr>
  </w:style>
  <w:style w:type="table" w:styleId="Tabela-Siatka">
    <w:name w:val="Table Grid"/>
    <w:basedOn w:val="Standardowy"/>
    <w:uiPriority w:val="39"/>
    <w:rsid w:val="00FE67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3B1026"/>
    <w:pPr>
      <w:tabs>
        <w:tab w:val="center" w:pos="4536"/>
        <w:tab w:val="right" w:pos="9072"/>
      </w:tabs>
    </w:pPr>
  </w:style>
  <w:style w:type="character" w:customStyle="1" w:styleId="NagwekZnak">
    <w:name w:val="Nagłówek Znak"/>
    <w:basedOn w:val="Domylnaczcionkaakapitu"/>
    <w:link w:val="Nagwek"/>
    <w:uiPriority w:val="99"/>
    <w:rsid w:val="003B1026"/>
    <w:rPr>
      <w:rFonts w:ascii="Times New Roman" w:eastAsia="Times New Roman" w:hAnsi="Times New Roman" w:cs="Times New Roman"/>
      <w:kern w:val="0"/>
      <w:sz w:val="24"/>
      <w:szCs w:val="24"/>
      <w:lang w:eastAsia="pl-PL"/>
      <w14:ligatures w14:val="none"/>
    </w:rPr>
  </w:style>
  <w:style w:type="paragraph" w:styleId="Stopka">
    <w:name w:val="footer"/>
    <w:basedOn w:val="Normalny"/>
    <w:link w:val="StopkaZnak"/>
    <w:uiPriority w:val="99"/>
    <w:unhideWhenUsed/>
    <w:rsid w:val="003B1026"/>
    <w:pPr>
      <w:tabs>
        <w:tab w:val="center" w:pos="4536"/>
        <w:tab w:val="right" w:pos="9072"/>
      </w:tabs>
    </w:pPr>
  </w:style>
  <w:style w:type="character" w:customStyle="1" w:styleId="StopkaZnak">
    <w:name w:val="Stopka Znak"/>
    <w:basedOn w:val="Domylnaczcionkaakapitu"/>
    <w:link w:val="Stopka"/>
    <w:uiPriority w:val="99"/>
    <w:rsid w:val="003B1026"/>
    <w:rPr>
      <w:rFonts w:ascii="Times New Roman" w:eastAsia="Times New Roman" w:hAnsi="Times New Roman" w:cs="Times New Roman"/>
      <w:kern w:val="0"/>
      <w:sz w:val="24"/>
      <w:szCs w:val="24"/>
      <w:lang w:eastAsia="pl-PL"/>
      <w14:ligatures w14:val="none"/>
    </w:rPr>
  </w:style>
  <w:style w:type="character" w:styleId="Hipercze">
    <w:name w:val="Hyperlink"/>
    <w:basedOn w:val="Domylnaczcionkaakapitu"/>
    <w:uiPriority w:val="99"/>
    <w:unhideWhenUsed/>
    <w:rsid w:val="006471ED"/>
    <w:rPr>
      <w:color w:val="0563C1" w:themeColor="hyperlink"/>
      <w:u w:val="single"/>
    </w:rPr>
  </w:style>
  <w:style w:type="character" w:customStyle="1" w:styleId="UnresolvedMention">
    <w:name w:val="Unresolved Mention"/>
    <w:basedOn w:val="Domylnaczcionkaakapitu"/>
    <w:uiPriority w:val="99"/>
    <w:semiHidden/>
    <w:unhideWhenUsed/>
    <w:rsid w:val="006471ED"/>
    <w:rPr>
      <w:color w:val="605E5C"/>
      <w:shd w:val="clear" w:color="auto" w:fill="E1DFDD"/>
    </w:rPr>
  </w:style>
  <w:style w:type="paragraph" w:styleId="Tekstprzypisukocowego">
    <w:name w:val="endnote text"/>
    <w:basedOn w:val="Normalny"/>
    <w:link w:val="TekstprzypisukocowegoZnak"/>
    <w:uiPriority w:val="99"/>
    <w:semiHidden/>
    <w:unhideWhenUsed/>
    <w:rsid w:val="00913D32"/>
    <w:rPr>
      <w:sz w:val="20"/>
      <w:szCs w:val="20"/>
    </w:rPr>
  </w:style>
  <w:style w:type="character" w:customStyle="1" w:styleId="TekstprzypisukocowegoZnak">
    <w:name w:val="Tekst przypisu końcowego Znak"/>
    <w:basedOn w:val="Domylnaczcionkaakapitu"/>
    <w:link w:val="Tekstprzypisukocowego"/>
    <w:uiPriority w:val="99"/>
    <w:semiHidden/>
    <w:rsid w:val="00913D32"/>
    <w:rPr>
      <w:rFonts w:ascii="Times New Roman" w:eastAsia="Times New Roman" w:hAnsi="Times New Roman" w:cs="Times New Roman"/>
      <w:kern w:val="0"/>
      <w:sz w:val="20"/>
      <w:szCs w:val="20"/>
      <w:lang w:eastAsia="pl-PL"/>
      <w14:ligatures w14:val="none"/>
    </w:rPr>
  </w:style>
  <w:style w:type="character" w:styleId="Odwoanieprzypisukocowego">
    <w:name w:val="endnote reference"/>
    <w:basedOn w:val="Domylnaczcionkaakapitu"/>
    <w:uiPriority w:val="99"/>
    <w:semiHidden/>
    <w:unhideWhenUsed/>
    <w:rsid w:val="00913D32"/>
    <w:rPr>
      <w:vertAlign w:val="superscript"/>
    </w:rPr>
  </w:style>
  <w:style w:type="paragraph" w:styleId="NormalnyWeb">
    <w:name w:val="Normal (Web)"/>
    <w:basedOn w:val="Normalny"/>
    <w:uiPriority w:val="99"/>
    <w:rsid w:val="009235B4"/>
    <w:pPr>
      <w:spacing w:before="100" w:beforeAutospacing="1" w:after="100" w:afterAutospacing="1"/>
    </w:pPr>
  </w:style>
  <w:style w:type="character" w:styleId="Pogrubienie">
    <w:name w:val="Strong"/>
    <w:uiPriority w:val="22"/>
    <w:qFormat/>
    <w:rsid w:val="009235B4"/>
    <w:rPr>
      <w:b/>
      <w:bCs/>
    </w:rPr>
  </w:style>
  <w:style w:type="character" w:customStyle="1" w:styleId="Nagwek1Znak">
    <w:name w:val="Nagłówek 1 Znak"/>
    <w:basedOn w:val="Domylnaczcionkaakapitu"/>
    <w:link w:val="Nagwek1"/>
    <w:uiPriority w:val="9"/>
    <w:rsid w:val="00134933"/>
    <w:rPr>
      <w:rFonts w:asciiTheme="majorHAnsi" w:eastAsiaTheme="majorEastAsia" w:hAnsiTheme="majorHAnsi" w:cstheme="majorBidi"/>
      <w:color w:val="2F5496" w:themeColor="accent1" w:themeShade="BF"/>
      <w:kern w:val="0"/>
      <w:sz w:val="32"/>
      <w:szCs w:val="32"/>
      <w:lang w:eastAsia="pl-PL"/>
      <w14:ligatures w14:val="none"/>
    </w:rPr>
  </w:style>
  <w:style w:type="character" w:customStyle="1" w:styleId="Nagwek2Znak">
    <w:name w:val="Nagłówek 2 Znak"/>
    <w:basedOn w:val="Domylnaczcionkaakapitu"/>
    <w:link w:val="Nagwek2"/>
    <w:uiPriority w:val="9"/>
    <w:semiHidden/>
    <w:rsid w:val="000D1490"/>
    <w:rPr>
      <w:rFonts w:asciiTheme="majorHAnsi" w:eastAsiaTheme="majorEastAsia" w:hAnsiTheme="majorHAnsi" w:cstheme="majorBidi"/>
      <w:color w:val="2F5496" w:themeColor="accent1" w:themeShade="BF"/>
      <w:kern w:val="0"/>
      <w:sz w:val="26"/>
      <w:szCs w:val="26"/>
      <w:lang w:eastAsia="pl-PL"/>
      <w14:ligatures w14:val="none"/>
    </w:rPr>
  </w:style>
  <w:style w:type="paragraph" w:customStyle="1" w:styleId="elementor-heading-title">
    <w:name w:val="elementor-heading-title"/>
    <w:basedOn w:val="Normalny"/>
    <w:rsid w:val="002B3EA1"/>
    <w:pPr>
      <w:spacing w:before="100" w:beforeAutospacing="1" w:after="100" w:afterAutospacing="1"/>
    </w:pPr>
  </w:style>
  <w:style w:type="table" w:customStyle="1" w:styleId="TableNormal">
    <w:name w:val="Table Normal"/>
    <w:uiPriority w:val="2"/>
    <w:semiHidden/>
    <w:unhideWhenUsed/>
    <w:qFormat/>
    <w:rsid w:val="006D31D8"/>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rsid w:val="006D31D8"/>
    <w:pPr>
      <w:widowControl w:val="0"/>
      <w:autoSpaceDE w:val="0"/>
      <w:autoSpaceDN w:val="0"/>
      <w:ind w:left="876" w:hanging="360"/>
    </w:pPr>
    <w:rPr>
      <w:sz w:val="22"/>
      <w:szCs w:val="22"/>
      <w:lang w:eastAsia="en-US"/>
    </w:rPr>
  </w:style>
  <w:style w:type="character" w:customStyle="1" w:styleId="TekstpodstawowyZnak">
    <w:name w:val="Tekst podstawowy Znak"/>
    <w:basedOn w:val="Domylnaczcionkaakapitu"/>
    <w:link w:val="Tekstpodstawowy"/>
    <w:uiPriority w:val="1"/>
    <w:rsid w:val="006D31D8"/>
    <w:rPr>
      <w:rFonts w:ascii="Times New Roman" w:eastAsia="Times New Roman" w:hAnsi="Times New Roman" w:cs="Times New Roman"/>
      <w:kern w:val="0"/>
      <w14:ligatures w14:val="none"/>
    </w:rPr>
  </w:style>
  <w:style w:type="paragraph" w:customStyle="1" w:styleId="TableParagraph">
    <w:name w:val="Table Paragraph"/>
    <w:basedOn w:val="Normalny"/>
    <w:uiPriority w:val="1"/>
    <w:qFormat/>
    <w:rsid w:val="006D31D8"/>
    <w:pPr>
      <w:widowControl w:val="0"/>
      <w:autoSpaceDE w:val="0"/>
      <w:autoSpaceDN w:val="0"/>
      <w:spacing w:line="184" w:lineRule="exact"/>
      <w:ind w:left="50"/>
    </w:pPr>
    <w:rPr>
      <w:sz w:val="22"/>
      <w:szCs w:val="22"/>
      <w:lang w:eastAsia="en-US"/>
    </w:rPr>
  </w:style>
  <w:style w:type="character" w:styleId="Uwydatnienie">
    <w:name w:val="Emphasis"/>
    <w:basedOn w:val="Domylnaczcionkaakapitu"/>
    <w:uiPriority w:val="20"/>
    <w:qFormat/>
    <w:rsid w:val="00091CE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970418">
      <w:bodyDiv w:val="1"/>
      <w:marLeft w:val="0"/>
      <w:marRight w:val="0"/>
      <w:marTop w:val="0"/>
      <w:marBottom w:val="0"/>
      <w:divBdr>
        <w:top w:val="none" w:sz="0" w:space="0" w:color="auto"/>
        <w:left w:val="none" w:sz="0" w:space="0" w:color="auto"/>
        <w:bottom w:val="none" w:sz="0" w:space="0" w:color="auto"/>
        <w:right w:val="none" w:sz="0" w:space="0" w:color="auto"/>
      </w:divBdr>
    </w:div>
    <w:div w:id="239098198">
      <w:bodyDiv w:val="1"/>
      <w:marLeft w:val="0"/>
      <w:marRight w:val="0"/>
      <w:marTop w:val="0"/>
      <w:marBottom w:val="0"/>
      <w:divBdr>
        <w:top w:val="none" w:sz="0" w:space="0" w:color="auto"/>
        <w:left w:val="none" w:sz="0" w:space="0" w:color="auto"/>
        <w:bottom w:val="none" w:sz="0" w:space="0" w:color="auto"/>
        <w:right w:val="none" w:sz="0" w:space="0" w:color="auto"/>
      </w:divBdr>
      <w:divsChild>
        <w:div w:id="2012564754">
          <w:marLeft w:val="0"/>
          <w:marRight w:val="0"/>
          <w:marTop w:val="0"/>
          <w:marBottom w:val="360"/>
          <w:divBdr>
            <w:top w:val="none" w:sz="0" w:space="0" w:color="auto"/>
            <w:left w:val="none" w:sz="0" w:space="0" w:color="auto"/>
            <w:bottom w:val="single" w:sz="36" w:space="0" w:color="EFEFEF"/>
            <w:right w:val="none" w:sz="0" w:space="0" w:color="auto"/>
          </w:divBdr>
          <w:divsChild>
            <w:div w:id="1941332131">
              <w:marLeft w:val="0"/>
              <w:marRight w:val="0"/>
              <w:marTop w:val="0"/>
              <w:marBottom w:val="0"/>
              <w:divBdr>
                <w:top w:val="none" w:sz="0" w:space="0" w:color="auto"/>
                <w:left w:val="none" w:sz="0" w:space="0" w:color="auto"/>
                <w:bottom w:val="none" w:sz="0" w:space="0" w:color="auto"/>
                <w:right w:val="none" w:sz="0" w:space="0" w:color="auto"/>
              </w:divBdr>
              <w:divsChild>
                <w:div w:id="1500190115">
                  <w:marLeft w:val="0"/>
                  <w:marRight w:val="30"/>
                  <w:marTop w:val="0"/>
                  <w:marBottom w:val="0"/>
                  <w:divBdr>
                    <w:top w:val="none" w:sz="0" w:space="0" w:color="auto"/>
                    <w:left w:val="none" w:sz="0" w:space="0" w:color="auto"/>
                    <w:bottom w:val="none" w:sz="0" w:space="0" w:color="auto"/>
                    <w:right w:val="none" w:sz="0" w:space="0" w:color="auto"/>
                  </w:divBdr>
                </w:div>
                <w:div w:id="618756783">
                  <w:marLeft w:val="0"/>
                  <w:marRight w:val="30"/>
                  <w:marTop w:val="0"/>
                  <w:marBottom w:val="0"/>
                  <w:divBdr>
                    <w:top w:val="none" w:sz="0" w:space="0" w:color="auto"/>
                    <w:left w:val="none" w:sz="0" w:space="0" w:color="auto"/>
                    <w:bottom w:val="none" w:sz="0" w:space="0" w:color="auto"/>
                    <w:right w:val="none" w:sz="0" w:space="0" w:color="auto"/>
                  </w:divBdr>
                </w:div>
                <w:div w:id="735206880">
                  <w:marLeft w:val="0"/>
                  <w:marRight w:val="30"/>
                  <w:marTop w:val="0"/>
                  <w:marBottom w:val="0"/>
                  <w:divBdr>
                    <w:top w:val="none" w:sz="0" w:space="0" w:color="auto"/>
                    <w:left w:val="none" w:sz="0" w:space="0" w:color="auto"/>
                    <w:bottom w:val="none" w:sz="0" w:space="0" w:color="auto"/>
                    <w:right w:val="none" w:sz="0" w:space="0" w:color="auto"/>
                  </w:divBdr>
                </w:div>
              </w:divsChild>
            </w:div>
          </w:divsChild>
        </w:div>
        <w:div w:id="110829307">
          <w:marLeft w:val="0"/>
          <w:marRight w:val="0"/>
          <w:marTop w:val="0"/>
          <w:marBottom w:val="0"/>
          <w:divBdr>
            <w:top w:val="none" w:sz="0" w:space="0" w:color="auto"/>
            <w:left w:val="none" w:sz="0" w:space="0" w:color="auto"/>
            <w:bottom w:val="none" w:sz="0" w:space="0" w:color="auto"/>
            <w:right w:val="none" w:sz="0" w:space="0" w:color="auto"/>
          </w:divBdr>
          <w:divsChild>
            <w:div w:id="1798908704">
              <w:marLeft w:val="0"/>
              <w:marRight w:val="0"/>
              <w:marTop w:val="0"/>
              <w:marBottom w:val="0"/>
              <w:divBdr>
                <w:top w:val="none" w:sz="0" w:space="0" w:color="auto"/>
                <w:left w:val="none" w:sz="0" w:space="0" w:color="auto"/>
                <w:bottom w:val="none" w:sz="0" w:space="0" w:color="auto"/>
                <w:right w:val="none" w:sz="0" w:space="0" w:color="auto"/>
              </w:divBdr>
              <w:divsChild>
                <w:div w:id="1738354394">
                  <w:marLeft w:val="0"/>
                  <w:marRight w:val="0"/>
                  <w:marTop w:val="0"/>
                  <w:marBottom w:val="0"/>
                  <w:divBdr>
                    <w:top w:val="single" w:sz="6" w:space="0" w:color="EEEEEE"/>
                    <w:left w:val="none" w:sz="0" w:space="0" w:color="auto"/>
                    <w:bottom w:val="single" w:sz="6" w:space="0" w:color="EEEEEE"/>
                    <w:right w:val="none" w:sz="0" w:space="0" w:color="auto"/>
                  </w:divBdr>
                  <w:divsChild>
                    <w:div w:id="965231427">
                      <w:marLeft w:val="120"/>
                      <w:marRight w:val="0"/>
                      <w:marTop w:val="0"/>
                      <w:marBottom w:val="0"/>
                      <w:divBdr>
                        <w:top w:val="none" w:sz="0" w:space="0" w:color="auto"/>
                        <w:left w:val="none" w:sz="0" w:space="0" w:color="auto"/>
                        <w:bottom w:val="none" w:sz="0" w:space="0" w:color="auto"/>
                        <w:right w:val="none" w:sz="0" w:space="0" w:color="auto"/>
                      </w:divBdr>
                    </w:div>
                    <w:div w:id="1967274111">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1696508">
      <w:bodyDiv w:val="1"/>
      <w:marLeft w:val="0"/>
      <w:marRight w:val="0"/>
      <w:marTop w:val="0"/>
      <w:marBottom w:val="0"/>
      <w:divBdr>
        <w:top w:val="none" w:sz="0" w:space="0" w:color="auto"/>
        <w:left w:val="none" w:sz="0" w:space="0" w:color="auto"/>
        <w:bottom w:val="none" w:sz="0" w:space="0" w:color="auto"/>
        <w:right w:val="none" w:sz="0" w:space="0" w:color="auto"/>
      </w:divBdr>
    </w:div>
    <w:div w:id="648872537">
      <w:bodyDiv w:val="1"/>
      <w:marLeft w:val="0"/>
      <w:marRight w:val="0"/>
      <w:marTop w:val="0"/>
      <w:marBottom w:val="0"/>
      <w:divBdr>
        <w:top w:val="none" w:sz="0" w:space="0" w:color="auto"/>
        <w:left w:val="none" w:sz="0" w:space="0" w:color="auto"/>
        <w:bottom w:val="none" w:sz="0" w:space="0" w:color="auto"/>
        <w:right w:val="none" w:sz="0" w:space="0" w:color="auto"/>
      </w:divBdr>
    </w:div>
    <w:div w:id="1092361556">
      <w:bodyDiv w:val="1"/>
      <w:marLeft w:val="0"/>
      <w:marRight w:val="0"/>
      <w:marTop w:val="0"/>
      <w:marBottom w:val="0"/>
      <w:divBdr>
        <w:top w:val="none" w:sz="0" w:space="0" w:color="auto"/>
        <w:left w:val="none" w:sz="0" w:space="0" w:color="auto"/>
        <w:bottom w:val="none" w:sz="0" w:space="0" w:color="auto"/>
        <w:right w:val="none" w:sz="0" w:space="0" w:color="auto"/>
      </w:divBdr>
    </w:div>
    <w:div w:id="1520004053">
      <w:bodyDiv w:val="1"/>
      <w:marLeft w:val="0"/>
      <w:marRight w:val="0"/>
      <w:marTop w:val="0"/>
      <w:marBottom w:val="0"/>
      <w:divBdr>
        <w:top w:val="none" w:sz="0" w:space="0" w:color="auto"/>
        <w:left w:val="none" w:sz="0" w:space="0" w:color="auto"/>
        <w:bottom w:val="none" w:sz="0" w:space="0" w:color="auto"/>
        <w:right w:val="none" w:sz="0" w:space="0" w:color="auto"/>
      </w:divBdr>
    </w:div>
    <w:div w:id="2084906458">
      <w:bodyDiv w:val="1"/>
      <w:marLeft w:val="0"/>
      <w:marRight w:val="0"/>
      <w:marTop w:val="0"/>
      <w:marBottom w:val="0"/>
      <w:divBdr>
        <w:top w:val="none" w:sz="0" w:space="0" w:color="auto"/>
        <w:left w:val="none" w:sz="0" w:space="0" w:color="auto"/>
        <w:bottom w:val="none" w:sz="0" w:space="0" w:color="auto"/>
        <w:right w:val="none" w:sz="0" w:space="0" w:color="auto"/>
      </w:divBdr>
      <w:divsChild>
        <w:div w:id="1514958839">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2wisla.edu.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giveandgethelp.com/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oik.bielsko.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niebieskalinia.pl/CMSmanager/pl/sites/edit/id/17/perpage/50/page/tel+48116123" TargetMode="External"/><Relationship Id="rId4" Type="http://schemas.openxmlformats.org/officeDocument/2006/relationships/settings" Target="settings.xml"/><Relationship Id="rId9" Type="http://schemas.openxmlformats.org/officeDocument/2006/relationships/hyperlink" Target="http://www.dyzurnet.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049B93-2A41-49C4-9668-7987AED5D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39</Pages>
  <Words>8172</Words>
  <Characters>49032</Characters>
  <Application>Microsoft Office Word</Application>
  <DocSecurity>0</DocSecurity>
  <Lines>408</Lines>
  <Paragraphs>114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Edyta Oleksy-Legierska</dc:creator>
  <cp:keywords/>
  <dc:description/>
  <cp:lastModifiedBy>Dyrektor</cp:lastModifiedBy>
  <cp:revision>12</cp:revision>
  <cp:lastPrinted>2024-04-12T08:48:00Z</cp:lastPrinted>
  <dcterms:created xsi:type="dcterms:W3CDTF">2024-03-08T10:57:00Z</dcterms:created>
  <dcterms:modified xsi:type="dcterms:W3CDTF">2024-04-12T08:59:00Z</dcterms:modified>
</cp:coreProperties>
</file>